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6BC517" w14:textId="366B8C4F" w:rsidR="00A115E1" w:rsidRPr="00372BDB" w:rsidRDefault="00A115E1" w:rsidP="006A2E2A">
      <w:pPr>
        <w:pStyle w:val="Title"/>
        <w:spacing w:line="240" w:lineRule="auto"/>
        <w:ind w:right="-858"/>
        <w:rPr>
          <w:sz w:val="32"/>
          <w:szCs w:val="32"/>
        </w:rPr>
      </w:pPr>
      <w:proofErr w:type="spellStart"/>
      <w:r>
        <w:t>Johne’s</w:t>
      </w:r>
      <w:proofErr w:type="spellEnd"/>
      <w:r>
        <w:t xml:space="preserve"> Disease in Sheep</w:t>
      </w:r>
      <w:r w:rsidR="00A86E27">
        <w:t xml:space="preserve"> - </w:t>
      </w:r>
      <w:r w:rsidR="00A86E27">
        <w:br/>
      </w:r>
      <w:r w:rsidRPr="00A86E27">
        <w:t>Property Detections and Next Steps</w:t>
      </w:r>
    </w:p>
    <w:p w14:paraId="46D5140D" w14:textId="77777777" w:rsidR="00A115E1" w:rsidRDefault="00A115E1" w:rsidP="006A2E2A">
      <w:pPr>
        <w:pStyle w:val="FeatureText"/>
        <w:spacing w:before="0" w:line="240" w:lineRule="auto"/>
      </w:pPr>
    </w:p>
    <w:p w14:paraId="553AECD8" w14:textId="77777777" w:rsidR="00A86E27" w:rsidRDefault="00A115E1" w:rsidP="006A2E2A">
      <w:pPr>
        <w:pStyle w:val="FeatureText"/>
        <w:spacing w:before="0" w:line="240" w:lineRule="auto"/>
      </w:pPr>
      <w:proofErr w:type="spellStart"/>
      <w:r>
        <w:t>J</w:t>
      </w:r>
      <w:r w:rsidRPr="00372BDB">
        <w:t>ohne’s</w:t>
      </w:r>
      <w:proofErr w:type="spellEnd"/>
      <w:r w:rsidR="00A86E27">
        <w:t xml:space="preserve"> D</w:t>
      </w:r>
      <w:r w:rsidRPr="00372BDB">
        <w:t xml:space="preserve">isease (JD) detection on your property is a starting point from where individual management and testing plans can be developed. </w:t>
      </w:r>
    </w:p>
    <w:p w14:paraId="2F4438A9" w14:textId="77777777" w:rsidR="00A86E27" w:rsidRDefault="00A86E27" w:rsidP="006A2E2A">
      <w:pPr>
        <w:pStyle w:val="FeatureText"/>
        <w:spacing w:before="0" w:line="240" w:lineRule="auto"/>
      </w:pPr>
    </w:p>
    <w:p w14:paraId="1D9DF313" w14:textId="72CCBD09" w:rsidR="00A115E1" w:rsidRDefault="009242D9" w:rsidP="006A2E2A">
      <w:pPr>
        <w:pStyle w:val="FeatureText"/>
        <w:spacing w:before="0" w:line="240" w:lineRule="auto"/>
      </w:pPr>
      <w:r>
        <w:t>PIRSA</w:t>
      </w:r>
      <w:r w:rsidR="00A115E1" w:rsidRPr="00372BDB">
        <w:t xml:space="preserve"> will work with you to develop and create individual </w:t>
      </w:r>
      <w:r w:rsidR="000D4650">
        <w:t xml:space="preserve">property disease </w:t>
      </w:r>
      <w:r w:rsidR="00A115E1" w:rsidRPr="00372BDB">
        <w:t xml:space="preserve">management plans. Over time, this will decrease the production losses that occur in your flock due to this chronic wasting disease. </w:t>
      </w:r>
    </w:p>
    <w:p w14:paraId="2C0FDF98" w14:textId="13A107BF" w:rsidR="00A115E1" w:rsidRPr="00A115E1" w:rsidRDefault="00A115E1" w:rsidP="006A2E2A">
      <w:pPr>
        <w:pStyle w:val="Heading3"/>
        <w:rPr>
          <w:rFonts w:cs="Arial"/>
          <w:szCs w:val="22"/>
        </w:rPr>
      </w:pPr>
      <w:proofErr w:type="spellStart"/>
      <w:r w:rsidRPr="00A115E1">
        <w:rPr>
          <w:rFonts w:cs="Arial"/>
          <w:szCs w:val="22"/>
        </w:rPr>
        <w:t>Johne’s</w:t>
      </w:r>
      <w:proofErr w:type="spellEnd"/>
      <w:r w:rsidRPr="00A115E1">
        <w:rPr>
          <w:rFonts w:cs="Arial"/>
          <w:szCs w:val="22"/>
        </w:rPr>
        <w:t xml:space="preserve"> Disease </w:t>
      </w:r>
      <w:r w:rsidR="00A86E27">
        <w:rPr>
          <w:rFonts w:cs="Arial"/>
          <w:szCs w:val="22"/>
        </w:rPr>
        <w:t xml:space="preserve">has been </w:t>
      </w:r>
      <w:r w:rsidRPr="00A115E1">
        <w:rPr>
          <w:rFonts w:cs="Arial"/>
          <w:szCs w:val="22"/>
        </w:rPr>
        <w:t>detected</w:t>
      </w:r>
      <w:r w:rsidR="00A86E27">
        <w:rPr>
          <w:rFonts w:cs="Arial"/>
          <w:szCs w:val="22"/>
        </w:rPr>
        <w:t xml:space="preserve"> on my property</w:t>
      </w:r>
      <w:r w:rsidRPr="00A115E1">
        <w:rPr>
          <w:rFonts w:cs="Arial"/>
          <w:szCs w:val="22"/>
        </w:rPr>
        <w:t>. Now what?</w:t>
      </w:r>
    </w:p>
    <w:p w14:paraId="08543CA3" w14:textId="77777777" w:rsidR="00A86E27" w:rsidRDefault="00A115E1" w:rsidP="006A2E2A">
      <w:pPr>
        <w:spacing w:line="240" w:lineRule="auto"/>
        <w:ind w:right="-8"/>
        <w:rPr>
          <w:rFonts w:cs="Arial"/>
          <w:szCs w:val="22"/>
        </w:rPr>
      </w:pPr>
      <w:r w:rsidRPr="00A115E1">
        <w:rPr>
          <w:rFonts w:cs="Arial"/>
          <w:szCs w:val="22"/>
        </w:rPr>
        <w:t xml:space="preserve">Once JD has been detected through voluntary abattoir surveillance or on-farm testing, it is recommended that you take your time to discuss your individual situation with a private veterinarian or PIRSA Animal Health Officer. </w:t>
      </w:r>
    </w:p>
    <w:p w14:paraId="783D9AB2" w14:textId="77777777" w:rsidR="00A86E27" w:rsidRDefault="00A86E27" w:rsidP="006A2E2A">
      <w:pPr>
        <w:spacing w:line="240" w:lineRule="auto"/>
        <w:ind w:right="-8"/>
        <w:rPr>
          <w:rFonts w:cs="Arial"/>
          <w:szCs w:val="22"/>
        </w:rPr>
      </w:pPr>
    </w:p>
    <w:p w14:paraId="780192D2" w14:textId="22A6E8CC" w:rsidR="00A115E1" w:rsidRPr="00A115E1" w:rsidRDefault="00A115E1" w:rsidP="006A2E2A">
      <w:pPr>
        <w:spacing w:line="240" w:lineRule="auto"/>
        <w:ind w:right="-8"/>
        <w:rPr>
          <w:rFonts w:cs="Arial"/>
          <w:szCs w:val="22"/>
        </w:rPr>
      </w:pPr>
      <w:r w:rsidRPr="00A115E1">
        <w:rPr>
          <w:rFonts w:cs="Arial"/>
          <w:szCs w:val="22"/>
        </w:rPr>
        <w:t xml:space="preserve">This is a disease that can be easily managed through grazing practices and vaccination to minimise the impact. PIRSA Animal Health Officers can assist you to develop a property </w:t>
      </w:r>
      <w:r w:rsidR="00A86E27">
        <w:rPr>
          <w:rFonts w:cs="Arial"/>
          <w:szCs w:val="22"/>
        </w:rPr>
        <w:t xml:space="preserve">disease </w:t>
      </w:r>
      <w:r w:rsidRPr="00A115E1">
        <w:rPr>
          <w:rFonts w:cs="Arial"/>
          <w:szCs w:val="22"/>
        </w:rPr>
        <w:t xml:space="preserve">management plan that will allow you to progress to a low-risk level.  </w:t>
      </w:r>
    </w:p>
    <w:p w14:paraId="28D4DC5E" w14:textId="60EC5E40" w:rsidR="00A115E1" w:rsidRPr="00A115E1" w:rsidRDefault="00A115E1" w:rsidP="006A2E2A">
      <w:pPr>
        <w:pStyle w:val="Heading3"/>
        <w:rPr>
          <w:rFonts w:cs="Arial"/>
          <w:szCs w:val="22"/>
        </w:rPr>
      </w:pPr>
      <w:r w:rsidRPr="00A115E1">
        <w:rPr>
          <w:rFonts w:cs="Arial"/>
          <w:szCs w:val="22"/>
        </w:rPr>
        <w:t xml:space="preserve">What is a Property Disease Management Plan </w:t>
      </w:r>
      <w:r w:rsidR="00A86E27">
        <w:rPr>
          <w:rFonts w:cs="Arial"/>
          <w:szCs w:val="22"/>
        </w:rPr>
        <w:t xml:space="preserve">(PDMP) </w:t>
      </w:r>
      <w:r w:rsidRPr="00A115E1">
        <w:rPr>
          <w:rFonts w:cs="Arial"/>
          <w:szCs w:val="22"/>
        </w:rPr>
        <w:t>likely to include?</w:t>
      </w:r>
    </w:p>
    <w:p w14:paraId="54C4076E" w14:textId="6240E850" w:rsidR="00A115E1" w:rsidRPr="00A115E1" w:rsidRDefault="00A86E27" w:rsidP="006A2E2A">
      <w:pPr>
        <w:ind w:right="196"/>
        <w:rPr>
          <w:rFonts w:cs="Arial"/>
          <w:szCs w:val="22"/>
        </w:rPr>
      </w:pPr>
      <w:r>
        <w:rPr>
          <w:rFonts w:cs="Arial"/>
          <w:szCs w:val="22"/>
        </w:rPr>
        <w:t xml:space="preserve">A PDMP </w:t>
      </w:r>
      <w:r w:rsidR="00A115E1" w:rsidRPr="00A115E1">
        <w:rPr>
          <w:rFonts w:cs="Arial"/>
          <w:szCs w:val="22"/>
        </w:rPr>
        <w:t>can be individually developed for each property</w:t>
      </w:r>
      <w:r>
        <w:rPr>
          <w:rFonts w:cs="Arial"/>
          <w:szCs w:val="22"/>
        </w:rPr>
        <w:t xml:space="preserve"> and aims </w:t>
      </w:r>
      <w:r w:rsidR="00A115E1" w:rsidRPr="00A115E1">
        <w:rPr>
          <w:rFonts w:cs="Arial"/>
          <w:szCs w:val="22"/>
        </w:rPr>
        <w:t xml:space="preserve">to lower the level of infection and impact of </w:t>
      </w:r>
      <w:proofErr w:type="spellStart"/>
      <w:r w:rsidR="00A115E1" w:rsidRPr="00A115E1">
        <w:rPr>
          <w:rFonts w:cs="Arial"/>
          <w:szCs w:val="22"/>
        </w:rPr>
        <w:t>Johnes</w:t>
      </w:r>
      <w:proofErr w:type="spellEnd"/>
      <w:r w:rsidR="00A115E1" w:rsidRPr="00A115E1">
        <w:rPr>
          <w:rFonts w:cs="Arial"/>
          <w:szCs w:val="22"/>
        </w:rPr>
        <w:t xml:space="preserve"> disease on your property and the wider sheep industry. This may be achieved through:</w:t>
      </w:r>
    </w:p>
    <w:p w14:paraId="7F5DEF7B" w14:textId="6B07050A" w:rsidR="00A115E1" w:rsidRPr="00A115E1" w:rsidRDefault="00A86E27" w:rsidP="006A2E2A">
      <w:pPr>
        <w:numPr>
          <w:ilvl w:val="0"/>
          <w:numId w:val="5"/>
        </w:numPr>
        <w:spacing w:line="300" w:lineRule="exact"/>
        <w:ind w:left="567" w:right="196" w:hanging="283"/>
        <w:rPr>
          <w:rFonts w:cs="Arial"/>
          <w:szCs w:val="22"/>
        </w:rPr>
      </w:pPr>
      <w:r>
        <w:rPr>
          <w:rFonts w:cs="Arial"/>
          <w:szCs w:val="22"/>
        </w:rPr>
        <w:t>v</w:t>
      </w:r>
      <w:r w:rsidR="00A115E1" w:rsidRPr="00A115E1">
        <w:rPr>
          <w:rFonts w:cs="Arial"/>
          <w:szCs w:val="22"/>
        </w:rPr>
        <w:t xml:space="preserve">accination </w:t>
      </w:r>
    </w:p>
    <w:p w14:paraId="51B950CC" w14:textId="703BD67C" w:rsidR="00A115E1" w:rsidRPr="00A115E1" w:rsidRDefault="00A86E27" w:rsidP="006A2E2A">
      <w:pPr>
        <w:numPr>
          <w:ilvl w:val="0"/>
          <w:numId w:val="5"/>
        </w:numPr>
        <w:spacing w:line="300" w:lineRule="exact"/>
        <w:ind w:left="567" w:right="196" w:hanging="283"/>
        <w:rPr>
          <w:rFonts w:cs="Arial"/>
          <w:szCs w:val="22"/>
        </w:rPr>
      </w:pPr>
      <w:r>
        <w:rPr>
          <w:rFonts w:cs="Arial"/>
          <w:szCs w:val="22"/>
        </w:rPr>
        <w:t>c</w:t>
      </w:r>
      <w:r w:rsidR="00A115E1" w:rsidRPr="00A115E1">
        <w:rPr>
          <w:rFonts w:cs="Arial"/>
          <w:szCs w:val="22"/>
        </w:rPr>
        <w:t>ulling of high risk groups</w:t>
      </w:r>
    </w:p>
    <w:p w14:paraId="4D5D798D" w14:textId="68FF33E0" w:rsidR="00A115E1" w:rsidRPr="00A115E1" w:rsidRDefault="00A86E27" w:rsidP="006A2E2A">
      <w:pPr>
        <w:numPr>
          <w:ilvl w:val="0"/>
          <w:numId w:val="5"/>
        </w:numPr>
        <w:spacing w:line="300" w:lineRule="exact"/>
        <w:ind w:left="567" w:right="196" w:hanging="283"/>
        <w:rPr>
          <w:rFonts w:cs="Arial"/>
          <w:szCs w:val="22"/>
        </w:rPr>
      </w:pPr>
      <w:r>
        <w:rPr>
          <w:rFonts w:cs="Arial"/>
          <w:szCs w:val="22"/>
        </w:rPr>
        <w:t>s</w:t>
      </w:r>
      <w:r w:rsidR="00A115E1" w:rsidRPr="00A115E1">
        <w:rPr>
          <w:rFonts w:cs="Arial"/>
          <w:szCs w:val="22"/>
        </w:rPr>
        <w:t>trategic grazing practices</w:t>
      </w:r>
    </w:p>
    <w:p w14:paraId="160CEF17" w14:textId="34B83197" w:rsidR="00A115E1" w:rsidRPr="00A115E1" w:rsidRDefault="00A86E27" w:rsidP="006A2E2A">
      <w:pPr>
        <w:numPr>
          <w:ilvl w:val="0"/>
          <w:numId w:val="5"/>
        </w:numPr>
        <w:spacing w:line="300" w:lineRule="exact"/>
        <w:ind w:left="567" w:right="196" w:hanging="283"/>
        <w:rPr>
          <w:rFonts w:cs="Arial"/>
          <w:szCs w:val="22"/>
        </w:rPr>
      </w:pPr>
      <w:r>
        <w:rPr>
          <w:rFonts w:cs="Arial"/>
          <w:szCs w:val="22"/>
        </w:rPr>
        <w:t>trade</w:t>
      </w:r>
      <w:r w:rsidR="00A115E1" w:rsidRPr="00A115E1">
        <w:rPr>
          <w:rFonts w:cs="Arial"/>
          <w:szCs w:val="22"/>
        </w:rPr>
        <w:t xml:space="preserve"> considerations</w:t>
      </w:r>
      <w:r>
        <w:rPr>
          <w:rFonts w:cs="Arial"/>
          <w:szCs w:val="22"/>
        </w:rPr>
        <w:t>.</w:t>
      </w:r>
    </w:p>
    <w:p w14:paraId="093D092B" w14:textId="77777777" w:rsidR="00A115E1" w:rsidRPr="00A115E1" w:rsidRDefault="00A115E1" w:rsidP="006A2E2A">
      <w:pPr>
        <w:ind w:right="196"/>
        <w:rPr>
          <w:rFonts w:cs="Arial"/>
          <w:szCs w:val="22"/>
        </w:rPr>
      </w:pPr>
    </w:p>
    <w:p w14:paraId="059578DD" w14:textId="77777777" w:rsidR="00A115E1" w:rsidRPr="00A115E1" w:rsidRDefault="00A115E1" w:rsidP="006A2E2A">
      <w:pPr>
        <w:ind w:right="196"/>
        <w:rPr>
          <w:rFonts w:cs="Arial"/>
          <w:szCs w:val="22"/>
        </w:rPr>
      </w:pPr>
      <w:r w:rsidRPr="00A115E1">
        <w:rPr>
          <w:rFonts w:cs="Arial"/>
          <w:szCs w:val="22"/>
        </w:rPr>
        <w:t>A PDMP can be developed with the Biosecurity Animal Health Advisor in your region.</w:t>
      </w:r>
    </w:p>
    <w:p w14:paraId="39566AAF" w14:textId="77777777" w:rsidR="00A115E1" w:rsidRPr="00A115E1" w:rsidRDefault="00A115E1" w:rsidP="006A2E2A">
      <w:pPr>
        <w:rPr>
          <w:rFonts w:cs="Arial"/>
          <w:szCs w:val="22"/>
          <w:lang w:val="en-US" w:eastAsia="ja-JP"/>
        </w:rPr>
      </w:pPr>
    </w:p>
    <w:p w14:paraId="304F95AF" w14:textId="785ACCCB" w:rsidR="000D4650" w:rsidRDefault="00AF633E" w:rsidP="006A2E2A">
      <w:pPr>
        <w:pStyle w:val="Heading3"/>
        <w:spacing w:before="0" w:line="240" w:lineRule="auto"/>
        <w:ind w:right="-8"/>
        <w:rPr>
          <w:rFonts w:cs="Arial"/>
          <w:b w:val="0"/>
          <w:sz w:val="22"/>
          <w:szCs w:val="22"/>
        </w:rPr>
      </w:pPr>
      <w:r>
        <w:rPr>
          <w:rFonts w:cs="Arial"/>
          <w:sz w:val="22"/>
          <w:szCs w:val="22"/>
        </w:rPr>
        <w:t xml:space="preserve">How can </w:t>
      </w:r>
      <w:r w:rsidR="000D4650">
        <w:rPr>
          <w:rFonts w:cs="Arial"/>
          <w:sz w:val="22"/>
          <w:szCs w:val="22"/>
        </w:rPr>
        <w:t>vaccination</w:t>
      </w:r>
      <w:r>
        <w:rPr>
          <w:rFonts w:cs="Arial"/>
          <w:sz w:val="22"/>
          <w:szCs w:val="22"/>
        </w:rPr>
        <w:t xml:space="preserve"> be used to manage JD</w:t>
      </w:r>
      <w:r w:rsidR="000D4650">
        <w:rPr>
          <w:rFonts w:cs="Arial"/>
          <w:sz w:val="22"/>
          <w:szCs w:val="22"/>
        </w:rPr>
        <w:t>?</w:t>
      </w:r>
      <w:r w:rsidR="00A115E1" w:rsidRPr="00A115E1">
        <w:rPr>
          <w:rFonts w:cs="Arial"/>
          <w:b w:val="0"/>
          <w:sz w:val="22"/>
          <w:szCs w:val="22"/>
        </w:rPr>
        <w:t xml:space="preserve"> </w:t>
      </w:r>
    </w:p>
    <w:p w14:paraId="5EF42873" w14:textId="2263C3ED" w:rsidR="00A115E1" w:rsidRDefault="00A115E1" w:rsidP="006A2E2A">
      <w:pPr>
        <w:pStyle w:val="Heading3"/>
        <w:spacing w:before="0" w:line="240" w:lineRule="auto"/>
        <w:ind w:right="-8"/>
        <w:rPr>
          <w:rFonts w:cs="Arial"/>
          <w:sz w:val="22"/>
          <w:szCs w:val="22"/>
        </w:rPr>
      </w:pPr>
      <w:proofErr w:type="spellStart"/>
      <w:r w:rsidRPr="00A115E1">
        <w:rPr>
          <w:rFonts w:cs="Arial"/>
          <w:b w:val="0"/>
          <w:sz w:val="22"/>
          <w:szCs w:val="22"/>
        </w:rPr>
        <w:t>Gudair</w:t>
      </w:r>
      <w:proofErr w:type="spellEnd"/>
      <w:r w:rsidRPr="00A115E1">
        <w:rPr>
          <w:rFonts w:cs="Arial"/>
          <w:b w:val="0"/>
          <w:sz w:val="22"/>
          <w:szCs w:val="22"/>
        </w:rPr>
        <w:t xml:space="preserve"> vaccine is the most effective tool for managing JD. This once-off vaccination should be used on all sheep in the flock (not required on animals </w:t>
      </w:r>
      <w:r w:rsidR="000D4650">
        <w:rPr>
          <w:rFonts w:cs="Arial"/>
          <w:b w:val="0"/>
          <w:sz w:val="22"/>
          <w:szCs w:val="22"/>
        </w:rPr>
        <w:t xml:space="preserve">that won’t </w:t>
      </w:r>
      <w:r w:rsidRPr="00A115E1">
        <w:rPr>
          <w:rFonts w:cs="Arial"/>
          <w:b w:val="0"/>
          <w:sz w:val="22"/>
          <w:szCs w:val="22"/>
        </w:rPr>
        <w:t xml:space="preserve">be retained beyond two years old). The vaccine is available at local agriculture retail </w:t>
      </w:r>
      <w:proofErr w:type="spellStart"/>
      <w:r w:rsidRPr="00A115E1">
        <w:rPr>
          <w:rFonts w:cs="Arial"/>
          <w:b w:val="0"/>
          <w:sz w:val="22"/>
          <w:szCs w:val="22"/>
        </w:rPr>
        <w:t>centres</w:t>
      </w:r>
      <w:proofErr w:type="spellEnd"/>
      <w:r w:rsidRPr="00A115E1">
        <w:rPr>
          <w:rFonts w:cs="Arial"/>
          <w:b w:val="0"/>
          <w:sz w:val="22"/>
          <w:szCs w:val="22"/>
        </w:rPr>
        <w:t>.</w:t>
      </w:r>
      <w:r w:rsidRPr="00A115E1">
        <w:rPr>
          <w:rFonts w:cs="Arial"/>
          <w:sz w:val="22"/>
          <w:szCs w:val="22"/>
        </w:rPr>
        <w:t xml:space="preserve"> </w:t>
      </w:r>
    </w:p>
    <w:p w14:paraId="61E64BB9" w14:textId="77777777" w:rsidR="00A115E1" w:rsidRPr="00A115E1" w:rsidRDefault="00A115E1" w:rsidP="006A2E2A">
      <w:pPr>
        <w:rPr>
          <w:lang w:val="en-US" w:eastAsia="ja-JP"/>
        </w:rPr>
      </w:pPr>
    </w:p>
    <w:p w14:paraId="57C0AA21" w14:textId="764CF0A8" w:rsidR="00A115E1" w:rsidRPr="000D4650" w:rsidRDefault="000D4650" w:rsidP="006A2E2A">
      <w:pPr>
        <w:spacing w:line="240" w:lineRule="auto"/>
        <w:ind w:right="-8"/>
        <w:rPr>
          <w:rFonts w:cs="Arial"/>
          <w:b/>
          <w:szCs w:val="22"/>
        </w:rPr>
      </w:pPr>
      <w:r>
        <w:rPr>
          <w:rFonts w:cs="Arial"/>
          <w:b/>
          <w:szCs w:val="22"/>
        </w:rPr>
        <w:lastRenderedPageBreak/>
        <w:t>Is a</w:t>
      </w:r>
      <w:r w:rsidR="00A115E1" w:rsidRPr="00A115E1">
        <w:rPr>
          <w:rFonts w:cs="Arial"/>
          <w:b/>
          <w:szCs w:val="22"/>
        </w:rPr>
        <w:t>ccelerated culling</w:t>
      </w:r>
      <w:r>
        <w:rPr>
          <w:rFonts w:cs="Arial"/>
          <w:b/>
          <w:szCs w:val="22"/>
        </w:rPr>
        <w:t xml:space="preserve"> an appropriate strategy?</w:t>
      </w:r>
      <w:r>
        <w:rPr>
          <w:rFonts w:cs="Arial"/>
          <w:b/>
          <w:szCs w:val="22"/>
        </w:rPr>
        <w:br/>
      </w:r>
      <w:r w:rsidR="00A115E1" w:rsidRPr="00A115E1">
        <w:rPr>
          <w:rFonts w:cs="Arial"/>
          <w:szCs w:val="22"/>
        </w:rPr>
        <w:t xml:space="preserve">Accelerated culling can be used to remove animals that are a high risk of shedding bacterium from the property. </w:t>
      </w:r>
    </w:p>
    <w:p w14:paraId="154B927A" w14:textId="77777777" w:rsidR="00A115E1" w:rsidRPr="00A115E1" w:rsidRDefault="00A115E1" w:rsidP="006A2E2A">
      <w:pPr>
        <w:spacing w:line="240" w:lineRule="auto"/>
        <w:ind w:right="-8"/>
        <w:rPr>
          <w:rFonts w:cs="Arial"/>
          <w:b/>
          <w:szCs w:val="22"/>
        </w:rPr>
      </w:pPr>
    </w:p>
    <w:p w14:paraId="5F9A3729" w14:textId="77777777" w:rsidR="006A2E2A" w:rsidRDefault="006A2E2A" w:rsidP="006A2E2A">
      <w:pPr>
        <w:spacing w:line="240" w:lineRule="auto"/>
        <w:ind w:right="-8"/>
        <w:rPr>
          <w:rFonts w:cs="Arial"/>
          <w:b/>
          <w:szCs w:val="22"/>
        </w:rPr>
      </w:pPr>
      <w:r>
        <w:rPr>
          <w:rFonts w:cs="Arial"/>
          <w:b/>
          <w:szCs w:val="22"/>
        </w:rPr>
        <w:t>What is the benefit of strategic grazing practices?</w:t>
      </w:r>
      <w:r w:rsidR="00A115E1" w:rsidRPr="00A115E1">
        <w:rPr>
          <w:rFonts w:cs="Arial"/>
          <w:b/>
          <w:szCs w:val="22"/>
        </w:rPr>
        <w:t xml:space="preserve"> </w:t>
      </w:r>
    </w:p>
    <w:p w14:paraId="0F3F07AC" w14:textId="180DAC5D" w:rsidR="00A115E1" w:rsidRPr="00A115E1" w:rsidRDefault="00A115E1" w:rsidP="006A2E2A">
      <w:pPr>
        <w:spacing w:line="240" w:lineRule="auto"/>
        <w:ind w:right="-8"/>
        <w:rPr>
          <w:rFonts w:cs="Arial"/>
          <w:szCs w:val="22"/>
        </w:rPr>
      </w:pPr>
      <w:r w:rsidRPr="00A115E1">
        <w:rPr>
          <w:rFonts w:cs="Arial"/>
          <w:szCs w:val="22"/>
        </w:rPr>
        <w:t>The higher the level of bacteria (contamination) that young animals are exposed to, the more likely they are to develop disease later in life. Spelling paddocks and creating low-risk pastures for young stock to graze can lower levels of disease on a property.</w:t>
      </w:r>
      <w:r w:rsidRPr="00A115E1">
        <w:rPr>
          <w:rFonts w:cs="Arial"/>
          <w:b/>
          <w:szCs w:val="22"/>
        </w:rPr>
        <w:t xml:space="preserve"> </w:t>
      </w:r>
      <w:r w:rsidRPr="00A115E1">
        <w:rPr>
          <w:rFonts w:cs="Arial"/>
          <w:b/>
          <w:szCs w:val="22"/>
        </w:rPr>
        <w:br/>
      </w:r>
    </w:p>
    <w:p w14:paraId="11451A56" w14:textId="77777777" w:rsidR="006A2E2A" w:rsidRDefault="006A2E2A" w:rsidP="006A2E2A">
      <w:pPr>
        <w:spacing w:line="240" w:lineRule="auto"/>
        <w:ind w:right="-8"/>
        <w:rPr>
          <w:rFonts w:cs="Arial"/>
          <w:b/>
          <w:szCs w:val="22"/>
        </w:rPr>
      </w:pPr>
      <w:r>
        <w:rPr>
          <w:rFonts w:cs="Arial"/>
          <w:b/>
          <w:szCs w:val="22"/>
        </w:rPr>
        <w:t>Should I destock?</w:t>
      </w:r>
    </w:p>
    <w:p w14:paraId="0016118D" w14:textId="1B0A001A" w:rsidR="00A115E1" w:rsidRPr="00A115E1" w:rsidRDefault="006A2E2A" w:rsidP="006A2E2A">
      <w:pPr>
        <w:spacing w:line="240" w:lineRule="auto"/>
        <w:ind w:right="-8"/>
        <w:rPr>
          <w:rFonts w:cs="Arial"/>
          <w:szCs w:val="22"/>
        </w:rPr>
      </w:pPr>
      <w:r>
        <w:rPr>
          <w:rFonts w:cs="Arial"/>
          <w:szCs w:val="22"/>
        </w:rPr>
        <w:t>P</w:t>
      </w:r>
      <w:r w:rsidR="00A115E1" w:rsidRPr="00A115E1">
        <w:rPr>
          <w:rFonts w:cs="Arial"/>
          <w:szCs w:val="22"/>
        </w:rPr>
        <w:t>artial or full destocking</w:t>
      </w:r>
      <w:r>
        <w:rPr>
          <w:rFonts w:cs="Arial"/>
          <w:szCs w:val="22"/>
        </w:rPr>
        <w:t xml:space="preserve"> may be undertaken</w:t>
      </w:r>
      <w:r w:rsidR="00A115E1" w:rsidRPr="00A115E1">
        <w:rPr>
          <w:rFonts w:cs="Arial"/>
          <w:szCs w:val="22"/>
        </w:rPr>
        <w:t xml:space="preserve">. </w:t>
      </w:r>
      <w:r>
        <w:rPr>
          <w:rFonts w:cs="Arial"/>
          <w:szCs w:val="22"/>
        </w:rPr>
        <w:t>Destocking</w:t>
      </w:r>
      <w:r w:rsidR="00A115E1" w:rsidRPr="00A115E1">
        <w:rPr>
          <w:rFonts w:cs="Arial"/>
          <w:szCs w:val="22"/>
        </w:rPr>
        <w:t xml:space="preserve"> allows for environmental decontamination through heat, sunlight and the reduction of bacteria load to under potentially infective doses. Land uses</w:t>
      </w:r>
      <w:r>
        <w:rPr>
          <w:rFonts w:cs="Arial"/>
          <w:szCs w:val="22"/>
        </w:rPr>
        <w:t xml:space="preserve"> during this period may include:</w:t>
      </w:r>
    </w:p>
    <w:p w14:paraId="69AC0D4F" w14:textId="2E46877B" w:rsidR="00A115E1" w:rsidRPr="00A115E1" w:rsidRDefault="006A2E2A" w:rsidP="006A2E2A">
      <w:pPr>
        <w:numPr>
          <w:ilvl w:val="0"/>
          <w:numId w:val="1"/>
        </w:numPr>
        <w:spacing w:line="240" w:lineRule="auto"/>
        <w:ind w:right="-8"/>
        <w:rPr>
          <w:rFonts w:cs="Arial"/>
          <w:szCs w:val="22"/>
        </w:rPr>
      </w:pPr>
      <w:r>
        <w:rPr>
          <w:rFonts w:cs="Arial"/>
          <w:szCs w:val="22"/>
        </w:rPr>
        <w:t>c</w:t>
      </w:r>
      <w:r w:rsidR="00A115E1" w:rsidRPr="00A115E1">
        <w:rPr>
          <w:rFonts w:cs="Arial"/>
          <w:szCs w:val="22"/>
        </w:rPr>
        <w:t>ropping</w:t>
      </w:r>
    </w:p>
    <w:p w14:paraId="08878DA9" w14:textId="4BD8FC84" w:rsidR="00A115E1" w:rsidRPr="00A115E1" w:rsidRDefault="006A2E2A" w:rsidP="006A2E2A">
      <w:pPr>
        <w:numPr>
          <w:ilvl w:val="0"/>
          <w:numId w:val="1"/>
        </w:numPr>
        <w:spacing w:line="240" w:lineRule="auto"/>
        <w:ind w:right="-8"/>
        <w:rPr>
          <w:rFonts w:cs="Arial"/>
          <w:szCs w:val="22"/>
        </w:rPr>
      </w:pPr>
      <w:r>
        <w:rPr>
          <w:rFonts w:cs="Arial"/>
          <w:szCs w:val="22"/>
        </w:rPr>
        <w:t>g</w:t>
      </w:r>
      <w:r w:rsidR="00A115E1" w:rsidRPr="00A115E1">
        <w:rPr>
          <w:rFonts w:cs="Arial"/>
          <w:szCs w:val="22"/>
        </w:rPr>
        <w:t>razing horses or other non-susceptible species</w:t>
      </w:r>
    </w:p>
    <w:p w14:paraId="5352341B" w14:textId="4AF07666" w:rsidR="00A115E1" w:rsidRDefault="006A2E2A" w:rsidP="006A2E2A">
      <w:pPr>
        <w:numPr>
          <w:ilvl w:val="0"/>
          <w:numId w:val="1"/>
        </w:numPr>
        <w:spacing w:line="240" w:lineRule="auto"/>
        <w:ind w:right="-8"/>
        <w:rPr>
          <w:rFonts w:cs="Arial"/>
          <w:szCs w:val="22"/>
        </w:rPr>
      </w:pPr>
      <w:r>
        <w:rPr>
          <w:rFonts w:cs="Arial"/>
          <w:szCs w:val="22"/>
        </w:rPr>
        <w:t>r</w:t>
      </w:r>
      <w:r w:rsidR="00A115E1" w:rsidRPr="00A115E1">
        <w:rPr>
          <w:rFonts w:cs="Arial"/>
          <w:szCs w:val="22"/>
        </w:rPr>
        <w:t>etention of terminal lambs or cattle.</w:t>
      </w:r>
    </w:p>
    <w:p w14:paraId="70825B6B" w14:textId="77777777" w:rsidR="00A115E1" w:rsidRPr="00A115E1" w:rsidRDefault="00A115E1" w:rsidP="006A2E2A">
      <w:pPr>
        <w:spacing w:line="240" w:lineRule="auto"/>
        <w:ind w:left="360" w:right="-8"/>
        <w:rPr>
          <w:rFonts w:cs="Arial"/>
          <w:szCs w:val="22"/>
        </w:rPr>
      </w:pPr>
    </w:p>
    <w:p w14:paraId="095AC3C8" w14:textId="2F6276DF" w:rsidR="006664E3" w:rsidRDefault="006664E3" w:rsidP="006A2E2A">
      <w:pPr>
        <w:pStyle w:val="Heading3"/>
        <w:spacing w:before="0" w:line="240" w:lineRule="auto"/>
        <w:ind w:right="-8"/>
        <w:rPr>
          <w:rFonts w:cs="Arial"/>
          <w:sz w:val="22"/>
          <w:szCs w:val="22"/>
        </w:rPr>
      </w:pPr>
      <w:r>
        <w:rPr>
          <w:rFonts w:cs="Arial"/>
          <w:sz w:val="22"/>
          <w:szCs w:val="22"/>
        </w:rPr>
        <w:t>What are my obligations when selling</w:t>
      </w:r>
      <w:r w:rsidR="00A115E1" w:rsidRPr="00A115E1">
        <w:rPr>
          <w:rFonts w:cs="Arial"/>
          <w:sz w:val="22"/>
          <w:szCs w:val="22"/>
        </w:rPr>
        <w:t xml:space="preserve"> </w:t>
      </w:r>
      <w:r>
        <w:rPr>
          <w:rFonts w:cs="Arial"/>
          <w:sz w:val="22"/>
          <w:szCs w:val="22"/>
        </w:rPr>
        <w:t>stock?</w:t>
      </w:r>
    </w:p>
    <w:p w14:paraId="704FFF01" w14:textId="58C49A28" w:rsidR="00A115E1" w:rsidRPr="00A115E1" w:rsidRDefault="00A115E1" w:rsidP="006A2E2A">
      <w:pPr>
        <w:pStyle w:val="Heading3"/>
        <w:spacing w:before="0" w:line="240" w:lineRule="auto"/>
        <w:ind w:right="-8"/>
        <w:rPr>
          <w:rFonts w:cs="Arial"/>
          <w:sz w:val="22"/>
          <w:szCs w:val="22"/>
        </w:rPr>
      </w:pPr>
      <w:r w:rsidRPr="00A115E1">
        <w:rPr>
          <w:rFonts w:cs="Arial"/>
          <w:b w:val="0"/>
          <w:sz w:val="22"/>
          <w:szCs w:val="22"/>
        </w:rPr>
        <w:t>There are</w:t>
      </w:r>
      <w:r w:rsidRPr="00A115E1">
        <w:rPr>
          <w:rFonts w:cs="Arial"/>
          <w:sz w:val="22"/>
          <w:szCs w:val="22"/>
        </w:rPr>
        <w:t xml:space="preserve"> </w:t>
      </w:r>
      <w:r w:rsidRPr="00A115E1">
        <w:rPr>
          <w:rFonts w:cs="Arial"/>
          <w:b w:val="0"/>
          <w:sz w:val="22"/>
          <w:szCs w:val="22"/>
        </w:rPr>
        <w:t xml:space="preserve">biosecurity obligations that infected producers need to abide by to </w:t>
      </w:r>
      <w:proofErr w:type="spellStart"/>
      <w:r w:rsidRPr="00A115E1">
        <w:rPr>
          <w:rFonts w:cs="Arial"/>
          <w:b w:val="0"/>
          <w:sz w:val="22"/>
          <w:szCs w:val="22"/>
        </w:rPr>
        <w:t>minimise</w:t>
      </w:r>
      <w:proofErr w:type="spellEnd"/>
      <w:r w:rsidRPr="00A115E1">
        <w:rPr>
          <w:rFonts w:cs="Arial"/>
          <w:b w:val="0"/>
          <w:sz w:val="22"/>
          <w:szCs w:val="22"/>
        </w:rPr>
        <w:t xml:space="preserve"> the risk to other producers. </w:t>
      </w:r>
    </w:p>
    <w:p w14:paraId="47F6B988" w14:textId="77777777" w:rsidR="00A115E1" w:rsidRPr="00A115E1" w:rsidRDefault="00A115E1" w:rsidP="006A2E2A">
      <w:pPr>
        <w:pStyle w:val="Heading3"/>
        <w:spacing w:before="0" w:line="240" w:lineRule="auto"/>
        <w:ind w:right="-8"/>
        <w:rPr>
          <w:rFonts w:cs="Arial"/>
          <w:b w:val="0"/>
          <w:sz w:val="22"/>
          <w:szCs w:val="22"/>
        </w:rPr>
      </w:pPr>
    </w:p>
    <w:p w14:paraId="5F386D19" w14:textId="1432504D" w:rsidR="00A115E1" w:rsidRPr="00A115E1" w:rsidRDefault="00A115E1" w:rsidP="006A2E2A">
      <w:pPr>
        <w:pStyle w:val="Heading3"/>
        <w:spacing w:before="0" w:line="240" w:lineRule="auto"/>
        <w:ind w:right="-8"/>
        <w:rPr>
          <w:rFonts w:cs="Arial"/>
          <w:sz w:val="22"/>
          <w:szCs w:val="22"/>
        </w:rPr>
      </w:pPr>
      <w:r w:rsidRPr="00A115E1">
        <w:rPr>
          <w:rFonts w:cs="Arial"/>
          <w:b w:val="0"/>
          <w:sz w:val="22"/>
          <w:szCs w:val="22"/>
        </w:rPr>
        <w:t xml:space="preserve">You must provide a National Sheep Health Declaration (NSHD) with all sheep that leave your property and </w:t>
      </w:r>
      <w:r w:rsidR="00B4080B">
        <w:rPr>
          <w:rFonts w:cs="Arial"/>
          <w:b w:val="0"/>
          <w:sz w:val="22"/>
          <w:szCs w:val="22"/>
        </w:rPr>
        <w:t>you are encouraged to declare</w:t>
      </w:r>
      <w:bookmarkStart w:id="0" w:name="_GoBack"/>
      <w:bookmarkEnd w:id="0"/>
      <w:r w:rsidRPr="00A115E1">
        <w:rPr>
          <w:rFonts w:cs="Arial"/>
          <w:b w:val="0"/>
          <w:sz w:val="22"/>
          <w:szCs w:val="22"/>
        </w:rPr>
        <w:t xml:space="preserve"> the JD status of your sheep as ‘suspect’ or ‘infected’.</w:t>
      </w:r>
      <w:r w:rsidRPr="00A115E1">
        <w:rPr>
          <w:rFonts w:cs="Arial"/>
          <w:sz w:val="22"/>
          <w:szCs w:val="22"/>
        </w:rPr>
        <w:t xml:space="preserve"> </w:t>
      </w:r>
    </w:p>
    <w:p w14:paraId="12BE37FE" w14:textId="2A6CDF4C" w:rsidR="00A115E1" w:rsidRPr="00A115E1" w:rsidRDefault="006A2E2A" w:rsidP="006A2E2A">
      <w:pPr>
        <w:numPr>
          <w:ilvl w:val="0"/>
          <w:numId w:val="4"/>
        </w:numPr>
        <w:spacing w:line="240" w:lineRule="auto"/>
        <w:ind w:right="-8"/>
        <w:rPr>
          <w:rFonts w:cs="Arial"/>
          <w:szCs w:val="22"/>
        </w:rPr>
      </w:pPr>
      <w:r>
        <w:rPr>
          <w:rFonts w:cs="Arial"/>
          <w:szCs w:val="22"/>
        </w:rPr>
        <w:t>Diseased (i</w:t>
      </w:r>
      <w:r w:rsidR="00813761">
        <w:rPr>
          <w:rFonts w:cs="Arial"/>
          <w:szCs w:val="22"/>
        </w:rPr>
        <w:t>.</w:t>
      </w:r>
      <w:r w:rsidR="00A115E1" w:rsidRPr="00A115E1">
        <w:rPr>
          <w:rFonts w:cs="Arial"/>
          <w:szCs w:val="22"/>
        </w:rPr>
        <w:t>e. mobs of sheep that are experiencing or likely to experience mortality or morbidity due to JD) or unvaccinated sheep should be sold direct to slaughter or via feedlot and not to other producers for breeding purposes.</w:t>
      </w:r>
    </w:p>
    <w:p w14:paraId="37607C51" w14:textId="5E47A887" w:rsidR="00A115E1" w:rsidRPr="00B71CBE" w:rsidRDefault="00A115E1" w:rsidP="006A2E2A">
      <w:pPr>
        <w:numPr>
          <w:ilvl w:val="0"/>
          <w:numId w:val="4"/>
        </w:numPr>
        <w:spacing w:line="240" w:lineRule="auto"/>
        <w:ind w:right="-8"/>
        <w:rPr>
          <w:rFonts w:cs="Arial"/>
          <w:szCs w:val="22"/>
        </w:rPr>
      </w:pPr>
      <w:r w:rsidRPr="00A115E1">
        <w:rPr>
          <w:rFonts w:cs="Arial"/>
          <w:szCs w:val="22"/>
        </w:rPr>
        <w:t xml:space="preserve">All sheep sold for breeding purposes or long-life wool production should be </w:t>
      </w:r>
      <w:r w:rsidR="00B71CBE">
        <w:rPr>
          <w:rFonts w:cs="Arial"/>
          <w:szCs w:val="22"/>
        </w:rPr>
        <w:t xml:space="preserve">vaccinated. “Approved Vaccinates” </w:t>
      </w:r>
      <w:r w:rsidR="006A2E2A">
        <w:rPr>
          <w:rFonts w:cs="Arial"/>
          <w:szCs w:val="22"/>
        </w:rPr>
        <w:t>(</w:t>
      </w:r>
      <w:r w:rsidR="00813761">
        <w:rPr>
          <w:rFonts w:cs="Arial"/>
          <w:szCs w:val="22"/>
        </w:rPr>
        <w:t>.i.e</w:t>
      </w:r>
      <w:r w:rsidRPr="00A115E1">
        <w:rPr>
          <w:rFonts w:cs="Arial"/>
          <w:szCs w:val="22"/>
        </w:rPr>
        <w:t>. vaccinat</w:t>
      </w:r>
      <w:r w:rsidR="006A2E2A">
        <w:rPr>
          <w:rFonts w:cs="Arial"/>
          <w:szCs w:val="22"/>
        </w:rPr>
        <w:t>ed at less than 16 weeks of age)</w:t>
      </w:r>
      <w:r w:rsidRPr="00A115E1">
        <w:rPr>
          <w:rFonts w:cs="Arial"/>
          <w:szCs w:val="22"/>
        </w:rPr>
        <w:t xml:space="preserve"> have a</w:t>
      </w:r>
      <w:r w:rsidR="006A2E2A">
        <w:rPr>
          <w:rFonts w:cs="Arial"/>
          <w:szCs w:val="22"/>
        </w:rPr>
        <w:t>n</w:t>
      </w:r>
      <w:r w:rsidRPr="00A115E1">
        <w:rPr>
          <w:rFonts w:cs="Arial"/>
          <w:szCs w:val="22"/>
        </w:rPr>
        <w:t xml:space="preserve"> NLIS V-tag in the ear.</w:t>
      </w:r>
    </w:p>
    <w:p w14:paraId="0B8DF5A3" w14:textId="77777777" w:rsidR="00A115E1" w:rsidRPr="00A115E1" w:rsidRDefault="00A115E1" w:rsidP="006A2E2A">
      <w:pPr>
        <w:spacing w:line="240" w:lineRule="auto"/>
        <w:ind w:right="-8"/>
        <w:rPr>
          <w:rFonts w:cs="Arial"/>
          <w:szCs w:val="22"/>
        </w:rPr>
      </w:pPr>
    </w:p>
    <w:p w14:paraId="4877B081" w14:textId="6F770361" w:rsidR="006664E3" w:rsidRDefault="006664E3" w:rsidP="006A2E2A">
      <w:pPr>
        <w:spacing w:line="240" w:lineRule="auto"/>
        <w:ind w:right="-8"/>
        <w:rPr>
          <w:rFonts w:cs="Arial"/>
          <w:b/>
          <w:szCs w:val="22"/>
        </w:rPr>
      </w:pPr>
      <w:r>
        <w:rPr>
          <w:rFonts w:cs="Arial"/>
          <w:b/>
          <w:szCs w:val="22"/>
        </w:rPr>
        <w:t>Should I inform n</w:t>
      </w:r>
      <w:r w:rsidR="00A115E1" w:rsidRPr="00A115E1">
        <w:rPr>
          <w:rFonts w:cs="Arial"/>
          <w:b/>
          <w:szCs w:val="22"/>
        </w:rPr>
        <w:t xml:space="preserve">eighbours and </w:t>
      </w:r>
      <w:r>
        <w:rPr>
          <w:rFonts w:cs="Arial"/>
          <w:b/>
          <w:szCs w:val="22"/>
        </w:rPr>
        <w:t>purchasers of previously sold a</w:t>
      </w:r>
      <w:r w:rsidR="00A115E1" w:rsidRPr="00A115E1">
        <w:rPr>
          <w:rFonts w:cs="Arial"/>
          <w:b/>
          <w:szCs w:val="22"/>
        </w:rPr>
        <w:t>nimals</w:t>
      </w:r>
      <w:r>
        <w:rPr>
          <w:rFonts w:cs="Arial"/>
          <w:b/>
          <w:szCs w:val="22"/>
        </w:rPr>
        <w:t>?</w:t>
      </w:r>
    </w:p>
    <w:p w14:paraId="33845816" w14:textId="36E9F563" w:rsidR="006664E3" w:rsidRDefault="00A115E1" w:rsidP="006A2E2A">
      <w:pPr>
        <w:spacing w:line="240" w:lineRule="auto"/>
        <w:ind w:right="-8"/>
        <w:rPr>
          <w:rFonts w:cs="Arial"/>
          <w:szCs w:val="22"/>
        </w:rPr>
      </w:pPr>
      <w:r w:rsidRPr="00A115E1">
        <w:rPr>
          <w:rFonts w:cs="Arial"/>
          <w:szCs w:val="22"/>
        </w:rPr>
        <w:t xml:space="preserve">It is recommended that you inform your neighbours that JD has been detected on your property. This allows them the opportunity to consider the risk to their business and undertake actions to minimise the risk. </w:t>
      </w:r>
    </w:p>
    <w:p w14:paraId="21E86E67" w14:textId="77777777" w:rsidR="006664E3" w:rsidRDefault="006664E3" w:rsidP="006A2E2A">
      <w:pPr>
        <w:spacing w:line="240" w:lineRule="auto"/>
        <w:ind w:right="-8"/>
        <w:rPr>
          <w:rFonts w:cs="Arial"/>
          <w:szCs w:val="22"/>
        </w:rPr>
      </w:pPr>
    </w:p>
    <w:p w14:paraId="60152942" w14:textId="77340673" w:rsidR="00A115E1" w:rsidRPr="00A115E1" w:rsidRDefault="00A115E1" w:rsidP="006A2E2A">
      <w:pPr>
        <w:spacing w:line="240" w:lineRule="auto"/>
        <w:ind w:right="-8"/>
        <w:rPr>
          <w:rFonts w:cs="Arial"/>
          <w:szCs w:val="22"/>
        </w:rPr>
      </w:pPr>
      <w:r w:rsidRPr="00A115E1">
        <w:rPr>
          <w:rFonts w:cs="Arial"/>
          <w:szCs w:val="22"/>
        </w:rPr>
        <w:t>It is also recommended that you inform all producers to whom you have recently sold animals. With written permission from the producer, PIRSA can undertake this notification on your behalf. PIRSA can also support infected properties by providing advice to individuals or community groups on how to manage JD.</w:t>
      </w:r>
    </w:p>
    <w:p w14:paraId="26DCA7EA" w14:textId="77777777" w:rsidR="00A115E1" w:rsidRPr="00A115E1" w:rsidRDefault="00A115E1" w:rsidP="006A2E2A">
      <w:pPr>
        <w:pStyle w:val="Bulletedlist"/>
        <w:numPr>
          <w:ilvl w:val="0"/>
          <w:numId w:val="0"/>
        </w:numPr>
        <w:spacing w:before="0" w:line="240" w:lineRule="auto"/>
        <w:ind w:right="-8"/>
        <w:rPr>
          <w:rFonts w:ascii="Arial" w:hAnsi="Arial" w:cs="Arial"/>
          <w:b/>
          <w:sz w:val="22"/>
          <w:szCs w:val="22"/>
        </w:rPr>
      </w:pPr>
    </w:p>
    <w:p w14:paraId="7A2274CD" w14:textId="7120F551" w:rsidR="00A115E1" w:rsidRDefault="006664E3" w:rsidP="006A2E2A">
      <w:pPr>
        <w:pStyle w:val="Bulletedlist"/>
        <w:numPr>
          <w:ilvl w:val="0"/>
          <w:numId w:val="0"/>
        </w:numPr>
        <w:spacing w:before="0" w:line="240" w:lineRule="auto"/>
        <w:ind w:right="-8"/>
        <w:rPr>
          <w:rFonts w:ascii="Arial" w:hAnsi="Arial" w:cs="Arial"/>
          <w:sz w:val="22"/>
          <w:szCs w:val="22"/>
        </w:rPr>
      </w:pPr>
      <w:r>
        <w:rPr>
          <w:rFonts w:ascii="Arial" w:hAnsi="Arial" w:cs="Arial"/>
          <w:b/>
          <w:sz w:val="22"/>
          <w:szCs w:val="22"/>
        </w:rPr>
        <w:t>Following a detection what are the pathways to low-r</w:t>
      </w:r>
      <w:r w:rsidR="00A115E1" w:rsidRPr="00A115E1">
        <w:rPr>
          <w:rFonts w:ascii="Arial" w:hAnsi="Arial" w:cs="Arial"/>
          <w:b/>
          <w:sz w:val="22"/>
          <w:szCs w:val="22"/>
        </w:rPr>
        <w:t>isk</w:t>
      </w:r>
      <w:r>
        <w:rPr>
          <w:rFonts w:ascii="Arial" w:hAnsi="Arial" w:cs="Arial"/>
          <w:b/>
          <w:sz w:val="22"/>
          <w:szCs w:val="22"/>
        </w:rPr>
        <w:t xml:space="preserve"> status again?</w:t>
      </w:r>
      <w:r>
        <w:rPr>
          <w:rFonts w:ascii="Arial" w:hAnsi="Arial" w:cs="Arial"/>
          <w:b/>
          <w:sz w:val="22"/>
          <w:szCs w:val="22"/>
        </w:rPr>
        <w:br/>
      </w:r>
      <w:r>
        <w:rPr>
          <w:rFonts w:ascii="Arial" w:hAnsi="Arial" w:cs="Arial"/>
          <w:sz w:val="22"/>
          <w:szCs w:val="22"/>
        </w:rPr>
        <w:t>A property is</w:t>
      </w:r>
      <w:r w:rsidR="00A115E1" w:rsidRPr="00A115E1">
        <w:rPr>
          <w:rFonts w:ascii="Arial" w:hAnsi="Arial" w:cs="Arial"/>
          <w:sz w:val="22"/>
          <w:szCs w:val="22"/>
        </w:rPr>
        <w:t xml:space="preserve"> considered a low risk of clinical disease occurring when the whole flock consists of Approved Vaccinates.</w:t>
      </w:r>
      <w:r w:rsidR="00A115E1" w:rsidRPr="00A115E1">
        <w:rPr>
          <w:rFonts w:ascii="Arial" w:hAnsi="Arial" w:cs="Arial"/>
          <w:b/>
          <w:sz w:val="22"/>
          <w:szCs w:val="22"/>
        </w:rPr>
        <w:t xml:space="preserve"> </w:t>
      </w:r>
      <w:r w:rsidR="00A115E1" w:rsidRPr="00A115E1">
        <w:rPr>
          <w:rFonts w:ascii="Arial" w:hAnsi="Arial" w:cs="Arial"/>
          <w:sz w:val="22"/>
          <w:szCs w:val="22"/>
        </w:rPr>
        <w:t>Vaccination does not eradicate the bacterium and you will still need to indicate that your property is “infected or suspect” o</w:t>
      </w:r>
      <w:r>
        <w:rPr>
          <w:rFonts w:ascii="Arial" w:hAnsi="Arial" w:cs="Arial"/>
          <w:sz w:val="22"/>
          <w:szCs w:val="22"/>
        </w:rPr>
        <w:t>n</w:t>
      </w:r>
      <w:r w:rsidR="00A115E1" w:rsidRPr="00A115E1">
        <w:rPr>
          <w:rFonts w:ascii="Arial" w:hAnsi="Arial" w:cs="Arial"/>
          <w:sz w:val="22"/>
          <w:szCs w:val="22"/>
        </w:rPr>
        <w:t xml:space="preserve"> the NSHD. </w:t>
      </w:r>
    </w:p>
    <w:p w14:paraId="211B2C4C" w14:textId="77777777" w:rsidR="00A115E1" w:rsidRPr="00A115E1" w:rsidRDefault="00A115E1" w:rsidP="006A2E2A">
      <w:pPr>
        <w:pStyle w:val="Bulletedlist"/>
        <w:numPr>
          <w:ilvl w:val="0"/>
          <w:numId w:val="0"/>
        </w:numPr>
        <w:spacing w:before="0" w:line="240" w:lineRule="auto"/>
        <w:ind w:right="-8"/>
        <w:rPr>
          <w:rFonts w:ascii="Arial" w:hAnsi="Arial" w:cs="Arial"/>
          <w:b/>
          <w:sz w:val="22"/>
          <w:szCs w:val="22"/>
        </w:rPr>
      </w:pPr>
    </w:p>
    <w:p w14:paraId="16E7D08A" w14:textId="77777777" w:rsidR="00A115E1" w:rsidRPr="00A115E1" w:rsidRDefault="00A115E1" w:rsidP="006A2E2A">
      <w:pPr>
        <w:pStyle w:val="Bulletedlist"/>
        <w:numPr>
          <w:ilvl w:val="0"/>
          <w:numId w:val="0"/>
        </w:numPr>
        <w:spacing w:before="0" w:line="240" w:lineRule="auto"/>
        <w:ind w:right="-8"/>
        <w:rPr>
          <w:rFonts w:ascii="Arial" w:hAnsi="Arial" w:cs="Arial"/>
          <w:sz w:val="22"/>
          <w:szCs w:val="22"/>
        </w:rPr>
      </w:pPr>
      <w:r w:rsidRPr="00A115E1">
        <w:rPr>
          <w:rFonts w:ascii="Arial" w:hAnsi="Arial" w:cs="Arial"/>
          <w:sz w:val="22"/>
          <w:szCs w:val="22"/>
        </w:rPr>
        <w:t xml:space="preserve">Some producers may wish to proceed a step further by testing their flock to show that the management strategies implemented have been successful at supressing the bacterium to a low level (non-detectable). </w:t>
      </w:r>
    </w:p>
    <w:p w14:paraId="5637FF8B" w14:textId="77777777" w:rsidR="00A115E1" w:rsidRPr="00A115E1" w:rsidRDefault="00A115E1" w:rsidP="006A2E2A">
      <w:pPr>
        <w:pStyle w:val="Bulletedlist"/>
        <w:numPr>
          <w:ilvl w:val="0"/>
          <w:numId w:val="0"/>
        </w:numPr>
        <w:spacing w:before="0" w:line="240" w:lineRule="auto"/>
        <w:ind w:right="-8"/>
        <w:rPr>
          <w:rFonts w:ascii="Arial" w:hAnsi="Arial" w:cs="Arial"/>
          <w:sz w:val="22"/>
          <w:szCs w:val="22"/>
        </w:rPr>
      </w:pPr>
    </w:p>
    <w:p w14:paraId="1E124AA7" w14:textId="77777777" w:rsidR="006664E3" w:rsidRDefault="00A115E1" w:rsidP="006A2E2A">
      <w:pPr>
        <w:pStyle w:val="Bulletedlist"/>
        <w:numPr>
          <w:ilvl w:val="0"/>
          <w:numId w:val="0"/>
        </w:numPr>
        <w:spacing w:before="0" w:line="240" w:lineRule="auto"/>
        <w:ind w:right="-8"/>
        <w:rPr>
          <w:rFonts w:ascii="Arial" w:hAnsi="Arial" w:cs="Arial"/>
          <w:sz w:val="22"/>
          <w:szCs w:val="22"/>
        </w:rPr>
      </w:pPr>
      <w:r w:rsidRPr="00A115E1">
        <w:rPr>
          <w:rFonts w:ascii="Arial" w:hAnsi="Arial" w:cs="Arial"/>
          <w:sz w:val="22"/>
          <w:szCs w:val="22"/>
        </w:rPr>
        <w:t xml:space="preserve">When JD is unable to be detected the suspect/infected status of the property will be removed and you can declare accordingly on the NSHD as to this level of testing. Please note, this does not infer that the property is disease free, rather that the property has a low prevalence and low risk of JD. </w:t>
      </w:r>
    </w:p>
    <w:p w14:paraId="6777858C" w14:textId="77777777" w:rsidR="006664E3" w:rsidRDefault="006664E3" w:rsidP="006A2E2A">
      <w:pPr>
        <w:pStyle w:val="Bulletedlist"/>
        <w:numPr>
          <w:ilvl w:val="0"/>
          <w:numId w:val="0"/>
        </w:numPr>
        <w:spacing w:before="0" w:line="240" w:lineRule="auto"/>
        <w:ind w:right="-8"/>
        <w:rPr>
          <w:rFonts w:ascii="Arial" w:hAnsi="Arial" w:cs="Arial"/>
          <w:sz w:val="22"/>
          <w:szCs w:val="22"/>
        </w:rPr>
      </w:pPr>
    </w:p>
    <w:p w14:paraId="3D53674A" w14:textId="3EC6B0C0" w:rsidR="00A115E1" w:rsidRPr="00A115E1" w:rsidRDefault="00A115E1" w:rsidP="006A2E2A">
      <w:pPr>
        <w:pStyle w:val="Bulletedlist"/>
        <w:numPr>
          <w:ilvl w:val="0"/>
          <w:numId w:val="0"/>
        </w:numPr>
        <w:spacing w:before="0" w:line="240" w:lineRule="auto"/>
        <w:ind w:right="-8"/>
        <w:rPr>
          <w:rFonts w:ascii="Arial" w:hAnsi="Arial" w:cs="Arial"/>
          <w:sz w:val="22"/>
          <w:szCs w:val="22"/>
        </w:rPr>
      </w:pPr>
      <w:r w:rsidRPr="00A115E1">
        <w:rPr>
          <w:rFonts w:ascii="Arial" w:hAnsi="Arial" w:cs="Arial"/>
          <w:sz w:val="22"/>
          <w:szCs w:val="22"/>
        </w:rPr>
        <w:t>Testing consists of Pooled Faecal Culture (PFC) targeting higher risk animals. It can occur two years after the last detected infected animal has been destocked and the entire flock consists of Approved Vaccinates.</w:t>
      </w:r>
    </w:p>
    <w:p w14:paraId="43AE5C06" w14:textId="77777777" w:rsidR="00A115E1" w:rsidRPr="00A115E1" w:rsidRDefault="00A115E1" w:rsidP="006A2E2A">
      <w:pPr>
        <w:pStyle w:val="Bulletedlist"/>
        <w:numPr>
          <w:ilvl w:val="0"/>
          <w:numId w:val="0"/>
        </w:numPr>
        <w:spacing w:before="0" w:line="240" w:lineRule="auto"/>
        <w:ind w:right="-8"/>
        <w:rPr>
          <w:rFonts w:ascii="Arial" w:hAnsi="Arial" w:cs="Arial"/>
          <w:sz w:val="22"/>
          <w:szCs w:val="22"/>
        </w:rPr>
      </w:pPr>
    </w:p>
    <w:p w14:paraId="130D195D" w14:textId="77777777" w:rsidR="00A115E1" w:rsidRPr="00A115E1" w:rsidRDefault="00A115E1" w:rsidP="006A2E2A">
      <w:pPr>
        <w:pStyle w:val="Bulletedlist"/>
        <w:numPr>
          <w:ilvl w:val="0"/>
          <w:numId w:val="0"/>
        </w:numPr>
        <w:spacing w:before="0" w:line="240" w:lineRule="auto"/>
        <w:ind w:right="-8"/>
        <w:rPr>
          <w:rFonts w:ascii="Arial" w:hAnsi="Arial" w:cs="Arial"/>
          <w:i/>
          <w:sz w:val="22"/>
          <w:szCs w:val="22"/>
        </w:rPr>
      </w:pPr>
      <w:r w:rsidRPr="00A115E1">
        <w:rPr>
          <w:rFonts w:ascii="Arial" w:hAnsi="Arial" w:cs="Arial"/>
          <w:sz w:val="22"/>
          <w:szCs w:val="22"/>
        </w:rPr>
        <w:lastRenderedPageBreak/>
        <w:t xml:space="preserve">Another way to have the “infected or suspect status” removed from a property is to undertake an 18 month destocking period that includes two consecutive summers.  </w:t>
      </w:r>
    </w:p>
    <w:p w14:paraId="7892CDB0" w14:textId="77777777" w:rsidR="00A115E1" w:rsidRPr="00A115E1" w:rsidRDefault="00A115E1" w:rsidP="006A2E2A">
      <w:pPr>
        <w:spacing w:line="240" w:lineRule="auto"/>
        <w:ind w:right="-8"/>
        <w:rPr>
          <w:rFonts w:cs="Arial"/>
          <w:b/>
          <w:szCs w:val="22"/>
        </w:rPr>
      </w:pPr>
    </w:p>
    <w:p w14:paraId="269D0BAE" w14:textId="510A2628" w:rsidR="00B145F1" w:rsidRPr="00A115E1" w:rsidRDefault="00A86E27" w:rsidP="006A2E2A">
      <w:pPr>
        <w:spacing w:line="240" w:lineRule="auto"/>
        <w:ind w:right="-8"/>
        <w:rPr>
          <w:rFonts w:cs="Arial"/>
          <w:szCs w:val="22"/>
        </w:rPr>
      </w:pPr>
      <w:r>
        <w:rPr>
          <w:rFonts w:cs="Arial"/>
          <w:b/>
          <w:szCs w:val="22"/>
        </w:rPr>
        <w:t>Are there any q</w:t>
      </w:r>
      <w:r w:rsidR="00A115E1" w:rsidRPr="00A115E1">
        <w:rPr>
          <w:rFonts w:cs="Arial"/>
          <w:b/>
          <w:szCs w:val="22"/>
        </w:rPr>
        <w:t xml:space="preserve">uarantine or </w:t>
      </w:r>
      <w:r>
        <w:rPr>
          <w:rFonts w:cs="Arial"/>
          <w:b/>
          <w:szCs w:val="22"/>
        </w:rPr>
        <w:t>m</w:t>
      </w:r>
      <w:r w:rsidR="00A115E1" w:rsidRPr="00A115E1">
        <w:rPr>
          <w:rFonts w:cs="Arial"/>
          <w:b/>
          <w:szCs w:val="22"/>
        </w:rPr>
        <w:t>ovement restrictions</w:t>
      </w:r>
      <w:r w:rsidR="006664E3">
        <w:rPr>
          <w:rFonts w:cs="Arial"/>
          <w:b/>
          <w:szCs w:val="22"/>
        </w:rPr>
        <w:t xml:space="preserve"> on infected properties?</w:t>
      </w:r>
      <w:r w:rsidR="006664E3">
        <w:rPr>
          <w:rFonts w:cs="Arial"/>
          <w:b/>
          <w:szCs w:val="22"/>
        </w:rPr>
        <w:br/>
      </w:r>
      <w:r w:rsidR="00A115E1" w:rsidRPr="00A115E1">
        <w:rPr>
          <w:rFonts w:cs="Arial"/>
          <w:szCs w:val="22"/>
        </w:rPr>
        <w:t xml:space="preserve">There are </w:t>
      </w:r>
      <w:r w:rsidR="00A115E1" w:rsidRPr="00A115E1">
        <w:rPr>
          <w:rFonts w:cs="Arial"/>
          <w:szCs w:val="22"/>
          <w:u w:val="single"/>
        </w:rPr>
        <w:t>NO</w:t>
      </w:r>
      <w:r w:rsidR="00A115E1" w:rsidRPr="00A115E1">
        <w:rPr>
          <w:rFonts w:cs="Arial"/>
          <w:szCs w:val="22"/>
        </w:rPr>
        <w:t xml:space="preserve"> quarantines placed on propert</w:t>
      </w:r>
      <w:r w:rsidR="006664E3">
        <w:rPr>
          <w:rFonts w:cs="Arial"/>
          <w:szCs w:val="22"/>
        </w:rPr>
        <w:t>ies that are detected with JD. However, s</w:t>
      </w:r>
      <w:r w:rsidR="00A115E1" w:rsidRPr="00A115E1">
        <w:rPr>
          <w:rFonts w:cs="Arial"/>
          <w:szCs w:val="22"/>
        </w:rPr>
        <w:t xml:space="preserve">hould producers fail to manage JD and create risks for other producers then </w:t>
      </w:r>
      <w:r w:rsidR="006664E3">
        <w:rPr>
          <w:rFonts w:cs="Arial"/>
          <w:szCs w:val="22"/>
        </w:rPr>
        <w:t>action may be taken</w:t>
      </w:r>
      <w:r w:rsidR="00A115E1" w:rsidRPr="00A115E1">
        <w:rPr>
          <w:rFonts w:cs="Arial"/>
          <w:szCs w:val="22"/>
        </w:rPr>
        <w:t xml:space="preserve"> under the </w:t>
      </w:r>
      <w:r w:rsidR="00A115E1" w:rsidRPr="00A115E1">
        <w:rPr>
          <w:rFonts w:cs="Arial"/>
          <w:i/>
          <w:szCs w:val="22"/>
        </w:rPr>
        <w:t>Livestock Act 1997</w:t>
      </w:r>
      <w:r w:rsidR="00A115E1" w:rsidRPr="00A115E1">
        <w:rPr>
          <w:rFonts w:cs="Arial"/>
          <w:szCs w:val="22"/>
        </w:rPr>
        <w:t xml:space="preserve">. </w:t>
      </w:r>
    </w:p>
    <w:sectPr w:rsidR="00B145F1" w:rsidRPr="00A115E1" w:rsidSect="002E3C84">
      <w:headerReference w:type="first" r:id="rId8"/>
      <w:footerReference w:type="first" r:id="rId9"/>
      <w:pgSz w:w="11900" w:h="16840"/>
      <w:pgMar w:top="851" w:right="851" w:bottom="1361" w:left="851" w:header="28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EAE895" w14:textId="77777777" w:rsidR="00397312" w:rsidRDefault="00397312" w:rsidP="00CB0DB5">
      <w:r>
        <w:separator/>
      </w:r>
    </w:p>
  </w:endnote>
  <w:endnote w:type="continuationSeparator" w:id="0">
    <w:p w14:paraId="1CB60FE9" w14:textId="77777777" w:rsidR="00397312" w:rsidRDefault="00397312" w:rsidP="00CB0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14B0B6" w14:textId="0F0AA344" w:rsidR="00A115E1" w:rsidRPr="002E3C84" w:rsidRDefault="002E3C84" w:rsidP="00A115E1">
    <w:pPr>
      <w:rPr>
        <w:rFonts w:cs="Arial"/>
        <w:sz w:val="18"/>
        <w:szCs w:val="18"/>
      </w:rPr>
    </w:pPr>
    <w:r>
      <w:rPr>
        <w:rFonts w:cs="Arial"/>
        <w:noProof/>
        <w:sz w:val="18"/>
        <w:szCs w:val="18"/>
        <w:lang w:eastAsia="en-AU"/>
      </w:rPr>
      <mc:AlternateContent>
        <mc:Choice Requires="wps">
          <w:drawing>
            <wp:anchor distT="0" distB="0" distL="114300" distR="114300" simplePos="0" relativeHeight="251681792" behindDoc="0" locked="0" layoutInCell="1" allowOverlap="1" wp14:anchorId="3A3956FD" wp14:editId="44CAF024">
              <wp:simplePos x="0" y="0"/>
              <wp:positionH relativeFrom="column">
                <wp:posOffset>5715</wp:posOffset>
              </wp:positionH>
              <wp:positionV relativeFrom="page">
                <wp:posOffset>9420556</wp:posOffset>
              </wp:positionV>
              <wp:extent cx="6479540" cy="0"/>
              <wp:effectExtent l="0" t="0" r="10160" b="12700"/>
              <wp:wrapNone/>
              <wp:docPr id="2" name="Straight Connector 2"/>
              <wp:cNvGraphicFramePr/>
              <a:graphic xmlns:a="http://schemas.openxmlformats.org/drawingml/2006/main">
                <a:graphicData uri="http://schemas.microsoft.com/office/word/2010/wordprocessingShape">
                  <wps:wsp>
                    <wps:cNvCnPr/>
                    <wps:spPr>
                      <a:xfrm>
                        <a:off x="0" y="0"/>
                        <a:ext cx="6479540" cy="0"/>
                      </a:xfrm>
                      <a:prstGeom prst="line">
                        <a:avLst/>
                      </a:prstGeom>
                      <a:ln w="6350">
                        <a:solidFill>
                          <a:schemeClr val="bg1">
                            <a:lumMod val="7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0E737CF7" id="Straight Connector 2"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page" from=".45pt,741.8pt" to="510.65pt,74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" strokecolor="#bfbfbf [2412]" strokeweight=".5pt">
              <v:stroke joinstyle="miter"/>
              <w10:wrap anchory="page"/>
            </v:line>
          </w:pict>
        </mc:Fallback>
      </mc:AlternateContent>
    </w:r>
    <w:r>
      <w:rPr>
        <w:rFonts w:cs="Arial"/>
        <w:noProof/>
        <w:sz w:val="18"/>
        <w:szCs w:val="18"/>
        <w:lang w:eastAsia="en-AU"/>
      </w:rPr>
      <mc:AlternateContent>
        <mc:Choice Requires="wps">
          <w:drawing>
            <wp:anchor distT="0" distB="0" distL="0" distR="0" simplePos="0" relativeHeight="251680768" behindDoc="1" locked="0" layoutInCell="1" allowOverlap="1" wp14:anchorId="386B72D0" wp14:editId="58D89566">
              <wp:simplePos x="0" y="0"/>
              <wp:positionH relativeFrom="column">
                <wp:posOffset>-540385</wp:posOffset>
              </wp:positionH>
              <wp:positionV relativeFrom="page">
                <wp:posOffset>8952865</wp:posOffset>
              </wp:positionV>
              <wp:extent cx="7563485" cy="792000"/>
              <wp:effectExtent l="0" t="0" r="0" b="0"/>
              <wp:wrapSquare wrapText="bothSides"/>
              <wp:docPr id="3" name="Rectangle 3"/>
              <wp:cNvGraphicFramePr/>
              <a:graphic xmlns:a="http://schemas.openxmlformats.org/drawingml/2006/main">
                <a:graphicData uri="http://schemas.microsoft.com/office/word/2010/wordprocessingShape">
                  <wps:wsp>
                    <wps:cNvSpPr/>
                    <wps:spPr>
                      <a:xfrm>
                        <a:off x="0" y="0"/>
                        <a:ext cx="7563485" cy="792000"/>
                      </a:xfrm>
                      <a:prstGeom prst="rect">
                        <a:avLst/>
                      </a:prstGeom>
                      <a:no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5920A5" id="Rectangle 3" o:spid="_x0000_s1026" style="position:absolute;margin-left:-42.55pt;margin-top:704.95pt;width:595.55pt;height:62.35pt;z-index:-25163571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" filled="f" stroked="f" strokeweight="1pt">
              <w10:wrap type="square" anchory="page"/>
            </v:rect>
          </w:pict>
        </mc:Fallback>
      </mc:AlternateContent>
    </w:r>
    <w:r>
      <w:rPr>
        <w:rFonts w:cs="Arial"/>
        <w:noProof/>
        <w:sz w:val="18"/>
        <w:szCs w:val="18"/>
        <w:lang w:eastAsia="en-AU"/>
      </w:rPr>
      <w:drawing>
        <wp:anchor distT="0" distB="0" distL="114300" distR="114300" simplePos="0" relativeHeight="251682816" behindDoc="0" locked="0" layoutInCell="1" allowOverlap="1" wp14:anchorId="31B4A4B4" wp14:editId="7A1F48BB">
          <wp:simplePos x="0" y="0"/>
          <wp:positionH relativeFrom="column">
            <wp:posOffset>4755515</wp:posOffset>
          </wp:positionH>
          <wp:positionV relativeFrom="page">
            <wp:posOffset>9486900</wp:posOffset>
          </wp:positionV>
          <wp:extent cx="1862455" cy="1046480"/>
          <wp:effectExtent l="0" t="0" r="0" b="0"/>
          <wp:wrapNone/>
          <wp:docPr id="4" name="Picture 4" descr="Brand South Australia and Government of South Australia – Primary Industries and Regions SA" title="Brand South Australia and PIR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Brand South Australia and Government of South Australia – Primary Industries and Regions SA" title="Brand South Australia and PIRSA"/>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62455" cy="104648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p>
  <w:p w14:paraId="3AFF2AD6" w14:textId="0B247B37" w:rsidR="002E3C84" w:rsidRPr="002E3C84" w:rsidRDefault="002E3C84" w:rsidP="002E3C84">
    <w:pPr>
      <w:rPr>
        <w:rFonts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BCB39F" w14:textId="77777777" w:rsidR="00397312" w:rsidRDefault="00397312" w:rsidP="00CB0DB5">
      <w:r>
        <w:separator/>
      </w:r>
    </w:p>
  </w:footnote>
  <w:footnote w:type="continuationSeparator" w:id="0">
    <w:p w14:paraId="093712C9" w14:textId="77777777" w:rsidR="00397312" w:rsidRDefault="00397312" w:rsidP="00CB0D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BDEED" w14:textId="1E218A65" w:rsidR="00E155FE" w:rsidRDefault="00B145F1">
    <w:r>
      <w:rPr>
        <w:noProof/>
        <w:lang w:eastAsia="en-AU"/>
      </w:rPr>
      <w:drawing>
        <wp:anchor distT="0" distB="252095" distL="0" distR="0" simplePos="0" relativeHeight="251652093" behindDoc="1" locked="1" layoutInCell="1" allowOverlap="1" wp14:anchorId="5F2DC230" wp14:editId="5B7ADFB2">
          <wp:simplePos x="0" y="0"/>
          <wp:positionH relativeFrom="page">
            <wp:posOffset>180975</wp:posOffset>
          </wp:positionH>
          <wp:positionV relativeFrom="page">
            <wp:posOffset>180975</wp:posOffset>
          </wp:positionV>
          <wp:extent cx="7200000" cy="864000"/>
          <wp:effectExtent l="0" t="0" r="1270" b="0"/>
          <wp:wrapSquare wrapText="bothSides"/>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 name="Blank Blue Box.png"/>
                  <pic:cNvPicPr/>
                </pic:nvPicPr>
                <pic:blipFill>
                  <a:blip r:embed="rId1">
                    <a:extLst>
                      <a:ext uri="{28A0092B-C50C-407E-A947-70E740481C1C}">
                        <a14:useLocalDpi xmlns:a14="http://schemas.microsoft.com/office/drawing/2010/main" val="0"/>
                      </a:ext>
                    </a:extLst>
                  </a:blip>
                  <a:stretch>
                    <a:fillRect/>
                  </a:stretch>
                </pic:blipFill>
                <pic:spPr>
                  <a:xfrm>
                    <a:off x="0" y="0"/>
                    <a:ext cx="7200000" cy="864000"/>
                  </a:xfrm>
                  <a:prstGeom prst="rect">
                    <a:avLst/>
                  </a:prstGeom>
                </pic:spPr>
              </pic:pic>
            </a:graphicData>
          </a:graphic>
          <wp14:sizeRelH relativeFrom="page">
            <wp14:pctWidth>0</wp14:pctWidth>
          </wp14:sizeRelH>
          <wp14:sizeRelV relativeFrom="page">
            <wp14:pctHeight>0</wp14:pctHeight>
          </wp14:sizeRelV>
        </wp:anchor>
      </w:drawing>
    </w:r>
    <w:r w:rsidR="002E3C84">
      <w:rPr>
        <w:noProof/>
        <w:lang w:eastAsia="en-AU"/>
      </w:rPr>
      <mc:AlternateContent>
        <mc:Choice Requires="wps">
          <w:drawing>
            <wp:anchor distT="114300" distB="114300" distL="114300" distR="114300" simplePos="0" relativeHeight="251678720" behindDoc="0" locked="1" layoutInCell="1" allowOverlap="1" wp14:anchorId="074A18A9" wp14:editId="74DDF275">
              <wp:simplePos x="0" y="0"/>
              <wp:positionH relativeFrom="margin">
                <wp:posOffset>0</wp:posOffset>
              </wp:positionH>
              <wp:positionV relativeFrom="page">
                <wp:posOffset>459740</wp:posOffset>
              </wp:positionV>
              <wp:extent cx="5137200" cy="374400"/>
              <wp:effectExtent l="0" t="0" r="6350" b="6985"/>
              <wp:wrapNone/>
              <wp:docPr id="1" name="TextBox 2"/>
              <wp:cNvGraphicFramePr/>
              <a:graphic xmlns:a="http://schemas.openxmlformats.org/drawingml/2006/main">
                <a:graphicData uri="http://schemas.microsoft.com/office/word/2010/wordprocessingShape">
                  <wps:wsp>
                    <wps:cNvSpPr txBox="1"/>
                    <wps:spPr>
                      <a:xfrm>
                        <a:off x="0" y="0"/>
                        <a:ext cx="5137200" cy="3744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78BB078E" w14:textId="76385A20" w:rsidR="002E3C84" w:rsidRPr="002E3C84" w:rsidRDefault="00A115E1" w:rsidP="002E3C84">
                          <w:pPr>
                            <w:spacing w:line="240" w:lineRule="auto"/>
                            <w:rPr>
                              <w:color w:val="FFFFFF" w:themeColor="background1"/>
                              <w:sz w:val="40"/>
                              <w:szCs w:val="40"/>
                            </w:rPr>
                          </w:pPr>
                          <w:r>
                            <w:rPr>
                              <w:color w:val="FFFFFF" w:themeColor="background1"/>
                              <w:sz w:val="40"/>
                              <w:szCs w:val="40"/>
                            </w:rPr>
                            <w:t>Fact Sheet</w:t>
                          </w:r>
                        </w:p>
                      </w:txbxContent>
                    </wps:txbx>
                    <wps:bodyPr spcFirstLastPara="0" vertOverflow="overflow" horzOverflow="overflow" vert="horz" wrap="square" lIns="0" tIns="0" rIns="0" bIns="0" numCol="1" spcCol="0" rtlCol="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4A18A9" id="_x0000_t202" coordsize="21600,21600" o:spt="202" path="m,l,21600r21600,l21600,xe">
              <v:stroke joinstyle="miter"/>
              <v:path gradientshapeok="t" o:connecttype="rect"/>
            </v:shapetype>
            <v:shape id="TextBox 2" o:spid="_x0000_s1026" type="#_x0000_t202" style="position:absolute;margin-left:0;margin-top:36.2pt;width:404.5pt;height:29.5pt;z-index:251678720;visibility:visible;mso-wrap-style:square;mso-width-percent:0;mso-height-percent:0;mso-wrap-distance-left:9pt;mso-wrap-distance-top:9pt;mso-wrap-distance-right:9pt;mso-wrap-distance-bottom:9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" filled="f" stroked="f">
              <v:textbox inset="0,0,0,0">
                <w:txbxContent>
                  <w:p w14:paraId="78BB078E" w14:textId="76385A20" w:rsidR="002E3C84" w:rsidRPr="002E3C84" w:rsidRDefault="00A115E1" w:rsidP="002E3C84">
                    <w:pPr>
                      <w:spacing w:line="240" w:lineRule="auto"/>
                      <w:rPr>
                        <w:color w:val="FFFFFF" w:themeColor="background1"/>
                        <w:sz w:val="40"/>
                        <w:szCs w:val="40"/>
                      </w:rPr>
                    </w:pPr>
                    <w:r>
                      <w:rPr>
                        <w:color w:val="FFFFFF" w:themeColor="background1"/>
                        <w:sz w:val="40"/>
                        <w:szCs w:val="40"/>
                      </w:rPr>
                      <w:t>Fact Sheet</w:t>
                    </w:r>
                  </w:p>
                </w:txbxContent>
              </v:textbox>
              <w10:wrap anchorx="margin" anchory="page"/>
              <w10:anchorlock/>
            </v:shape>
          </w:pict>
        </mc:Fallback>
      </mc:AlternateContent>
    </w:r>
    <w:r w:rsidR="002E3C84">
      <w:rPr>
        <w:noProof/>
        <w:lang w:eastAsia="en-AU"/>
      </w:rPr>
      <w:drawing>
        <wp:anchor distT="0" distB="0" distL="114300" distR="114300" simplePos="0" relativeHeight="251674624" behindDoc="0" locked="1" layoutInCell="1" allowOverlap="1" wp14:anchorId="580F2F01" wp14:editId="3FF2AF3A">
          <wp:simplePos x="0" y="0"/>
          <wp:positionH relativeFrom="column">
            <wp:posOffset>5296535</wp:posOffset>
          </wp:positionH>
          <wp:positionV relativeFrom="page">
            <wp:posOffset>180975</wp:posOffset>
          </wp:positionV>
          <wp:extent cx="1808480" cy="850900"/>
          <wp:effectExtent l="0" t="0" r="0" b="0"/>
          <wp:wrapNone/>
          <wp:docPr id="11" name="Picture 11" descr="Primary Industries and Regions SA" title="PIR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ster Libraries:PIRSA:Logos:PIRSA:Brandmark:PNG:PIRSA Brandmark Outline RGB Rev.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808480" cy="8509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67530C"/>
    <w:multiLevelType w:val="multilevel"/>
    <w:tmpl w:val="0E7E5472"/>
    <w:styleLink w:val="BulletedLists"/>
    <w:lvl w:ilvl="0">
      <w:start w:val="1"/>
      <w:numFmt w:val="bullet"/>
      <w:pStyle w:val="ListBullet"/>
      <w:lvlText w:val=""/>
      <w:lvlJc w:val="left"/>
      <w:pPr>
        <w:ind w:left="357" w:hanging="357"/>
      </w:pPr>
      <w:rPr>
        <w:rFonts w:ascii="Symbol" w:hAnsi="Symbol" w:hint="default"/>
      </w:rPr>
    </w:lvl>
    <w:lvl w:ilvl="1">
      <w:start w:val="1"/>
      <w:numFmt w:val="bullet"/>
      <w:lvlText w:val="o"/>
      <w:lvlJc w:val="left"/>
      <w:pPr>
        <w:ind w:left="714" w:hanging="357"/>
      </w:pPr>
      <w:rPr>
        <w:rFonts w:ascii="Courier New" w:hAnsi="Courier New" w:cs="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 w15:restartNumberingAfterBreak="0">
    <w:nsid w:val="41D54A52"/>
    <w:multiLevelType w:val="hybridMultilevel"/>
    <w:tmpl w:val="30D829B2"/>
    <w:lvl w:ilvl="0" w:tplc="972ACCBE">
      <w:numFmt w:val="bullet"/>
      <w:lvlText w:val=""/>
      <w:lvlJc w:val="left"/>
      <w:pPr>
        <w:ind w:left="720" w:hanging="360"/>
      </w:pPr>
      <w:rPr>
        <w:rFonts w:ascii="Symbol" w:eastAsia="MS Mincho" w:hAnsi="Symbol" w:cs="Times New Roman"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3685056"/>
    <w:multiLevelType w:val="hybridMultilevel"/>
    <w:tmpl w:val="668690B6"/>
    <w:lvl w:ilvl="0" w:tplc="D2661F42">
      <w:numFmt w:val="bullet"/>
      <w:lvlText w:val="•"/>
      <w:lvlJc w:val="left"/>
      <w:pPr>
        <w:ind w:left="720" w:hanging="720"/>
      </w:pPr>
      <w:rPr>
        <w:rFonts w:ascii="Arial Narrow" w:eastAsia="MS Mincho" w:hAnsi="Arial Narrow"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659436EE"/>
    <w:multiLevelType w:val="multilevel"/>
    <w:tmpl w:val="0E7E5472"/>
    <w:numStyleLink w:val="BulletedLists"/>
  </w:abstractNum>
  <w:abstractNum w:abstractNumId="4" w15:restartNumberingAfterBreak="0">
    <w:nsid w:val="755A59D3"/>
    <w:multiLevelType w:val="hybridMultilevel"/>
    <w:tmpl w:val="FE64E8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DB5"/>
    <w:rsid w:val="00025E04"/>
    <w:rsid w:val="000B42DE"/>
    <w:rsid w:val="000D4650"/>
    <w:rsid w:val="000D4B1E"/>
    <w:rsid w:val="000D518F"/>
    <w:rsid w:val="00160A57"/>
    <w:rsid w:val="001F4ADF"/>
    <w:rsid w:val="002E3C84"/>
    <w:rsid w:val="003033DB"/>
    <w:rsid w:val="00397312"/>
    <w:rsid w:val="003B123B"/>
    <w:rsid w:val="003F1454"/>
    <w:rsid w:val="003F7C39"/>
    <w:rsid w:val="004B3C89"/>
    <w:rsid w:val="004C13AC"/>
    <w:rsid w:val="0056637E"/>
    <w:rsid w:val="005C6607"/>
    <w:rsid w:val="005F32CB"/>
    <w:rsid w:val="00615E1A"/>
    <w:rsid w:val="00625F0A"/>
    <w:rsid w:val="006664E3"/>
    <w:rsid w:val="006A2E2A"/>
    <w:rsid w:val="006C7F74"/>
    <w:rsid w:val="0071402D"/>
    <w:rsid w:val="00757A15"/>
    <w:rsid w:val="007E2CF9"/>
    <w:rsid w:val="007F04A9"/>
    <w:rsid w:val="00813761"/>
    <w:rsid w:val="00825FB5"/>
    <w:rsid w:val="008824D4"/>
    <w:rsid w:val="008C7FC6"/>
    <w:rsid w:val="008D1E78"/>
    <w:rsid w:val="009242D9"/>
    <w:rsid w:val="00950533"/>
    <w:rsid w:val="00A115E1"/>
    <w:rsid w:val="00A33F16"/>
    <w:rsid w:val="00A35D3F"/>
    <w:rsid w:val="00A437D0"/>
    <w:rsid w:val="00A86E27"/>
    <w:rsid w:val="00AF5DA3"/>
    <w:rsid w:val="00AF633E"/>
    <w:rsid w:val="00B145F1"/>
    <w:rsid w:val="00B2037C"/>
    <w:rsid w:val="00B4080B"/>
    <w:rsid w:val="00B71CBE"/>
    <w:rsid w:val="00BF2658"/>
    <w:rsid w:val="00CB0DB5"/>
    <w:rsid w:val="00CD73B5"/>
    <w:rsid w:val="00CD78ED"/>
    <w:rsid w:val="00D53432"/>
    <w:rsid w:val="00E155FE"/>
    <w:rsid w:val="00E9454B"/>
    <w:rsid w:val="00EC5059"/>
    <w:rsid w:val="00F62F9A"/>
    <w:rsid w:val="00F720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6CE0F4"/>
  <w15:chartTrackingRefBased/>
  <w15:docId w15:val="{A3C312C9-9D2F-694D-8E76-CAC44ADBB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518F"/>
    <w:pPr>
      <w:spacing w:line="280" w:lineRule="exact"/>
    </w:pPr>
    <w:rPr>
      <w:rFonts w:ascii="Arial" w:hAnsi="Arial"/>
      <w:sz w:val="22"/>
    </w:rPr>
  </w:style>
  <w:style w:type="paragraph" w:styleId="Heading1">
    <w:name w:val="heading 1"/>
    <w:basedOn w:val="Normal"/>
    <w:next w:val="Normal"/>
    <w:link w:val="Heading1Char"/>
    <w:uiPriority w:val="9"/>
    <w:qFormat/>
    <w:rsid w:val="003B123B"/>
    <w:pPr>
      <w:keepNext/>
      <w:keepLines/>
      <w:spacing w:before="440" w:line="520" w:lineRule="exact"/>
      <w:contextualSpacing/>
      <w:outlineLvl w:val="0"/>
    </w:pPr>
    <w:rPr>
      <w:rFonts w:eastAsiaTheme="majorEastAsia" w:cstheme="majorBidi"/>
      <w:b/>
      <w:bCs/>
      <w:color w:val="00427A"/>
      <w:kern w:val="40"/>
      <w:sz w:val="40"/>
      <w:szCs w:val="48"/>
      <w:lang w:val="en-US" w:eastAsia="ja-JP"/>
    </w:rPr>
  </w:style>
  <w:style w:type="paragraph" w:styleId="Heading2">
    <w:name w:val="heading 2"/>
    <w:basedOn w:val="Normal"/>
    <w:next w:val="Normal"/>
    <w:link w:val="Heading2Char"/>
    <w:uiPriority w:val="9"/>
    <w:unhideWhenUsed/>
    <w:qFormat/>
    <w:rsid w:val="003B123B"/>
    <w:pPr>
      <w:keepNext/>
      <w:keepLines/>
      <w:spacing w:before="300" w:line="390" w:lineRule="exact"/>
      <w:contextualSpacing/>
      <w:outlineLvl w:val="1"/>
    </w:pPr>
    <w:rPr>
      <w:rFonts w:eastAsiaTheme="majorEastAsia" w:cstheme="majorBidi"/>
      <w:b/>
      <w:color w:val="00427A"/>
      <w:kern w:val="28"/>
      <w:sz w:val="30"/>
      <w:szCs w:val="36"/>
      <w:lang w:val="en-US" w:eastAsia="ja-JP"/>
    </w:rPr>
  </w:style>
  <w:style w:type="paragraph" w:styleId="Heading3">
    <w:name w:val="heading 3"/>
    <w:basedOn w:val="Normal"/>
    <w:next w:val="Normal"/>
    <w:link w:val="Heading3Char"/>
    <w:uiPriority w:val="9"/>
    <w:unhideWhenUsed/>
    <w:qFormat/>
    <w:rsid w:val="003B123B"/>
    <w:pPr>
      <w:keepNext/>
      <w:keepLines/>
      <w:spacing w:before="360" w:line="300" w:lineRule="exact"/>
      <w:contextualSpacing/>
      <w:outlineLvl w:val="2"/>
    </w:pPr>
    <w:rPr>
      <w:rFonts w:eastAsiaTheme="majorEastAsia" w:cstheme="majorBidi"/>
      <w:b/>
      <w:bCs/>
      <w:sz w:val="24"/>
      <w:szCs w:val="20"/>
      <w:lang w:val="en-US" w:eastAsia="ja-JP"/>
    </w:rPr>
  </w:style>
  <w:style w:type="paragraph" w:styleId="Heading4">
    <w:name w:val="heading 4"/>
    <w:basedOn w:val="Normal"/>
    <w:next w:val="Normal"/>
    <w:link w:val="Heading4Char"/>
    <w:uiPriority w:val="9"/>
    <w:unhideWhenUsed/>
    <w:qFormat/>
    <w:rsid w:val="000D518F"/>
    <w:pPr>
      <w:keepNext/>
      <w:keepLines/>
      <w:spacing w:before="380" w:line="320" w:lineRule="exact"/>
      <w:contextualSpacing/>
      <w:outlineLvl w:val="3"/>
    </w:pPr>
    <w:rPr>
      <w:rFonts w:eastAsiaTheme="majorEastAsia" w:cstheme="majorBidi"/>
      <w:b/>
      <w:iCs/>
      <w:color w:val="000000" w:themeColor="text1"/>
    </w:rPr>
  </w:style>
  <w:style w:type="paragraph" w:styleId="Heading5">
    <w:name w:val="heading 5"/>
    <w:basedOn w:val="Normal"/>
    <w:next w:val="Normal"/>
    <w:link w:val="Heading5Char"/>
    <w:uiPriority w:val="9"/>
    <w:unhideWhenUsed/>
    <w:qFormat/>
    <w:rsid w:val="007E2CF9"/>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0D518F"/>
    <w:rPr>
      <w:rFonts w:ascii="Arial" w:eastAsiaTheme="majorEastAsia" w:hAnsi="Arial" w:cstheme="majorBidi"/>
      <w:b/>
      <w:iCs/>
      <w:color w:val="000000" w:themeColor="text1"/>
      <w:sz w:val="22"/>
    </w:rPr>
  </w:style>
  <w:style w:type="paragraph" w:styleId="Header">
    <w:name w:val="header"/>
    <w:basedOn w:val="Normal"/>
    <w:link w:val="HeaderChar"/>
    <w:uiPriority w:val="99"/>
    <w:unhideWhenUsed/>
    <w:rsid w:val="00825FB5"/>
    <w:pPr>
      <w:tabs>
        <w:tab w:val="center" w:pos="4680"/>
        <w:tab w:val="right" w:pos="9360"/>
      </w:tabs>
    </w:pPr>
  </w:style>
  <w:style w:type="character" w:customStyle="1" w:styleId="HeaderChar">
    <w:name w:val="Header Char"/>
    <w:basedOn w:val="DefaultParagraphFont"/>
    <w:link w:val="Header"/>
    <w:uiPriority w:val="99"/>
    <w:rsid w:val="00825FB5"/>
    <w:rPr>
      <w:rFonts w:ascii="Arial" w:hAnsi="Arial"/>
      <w:sz w:val="20"/>
    </w:rPr>
  </w:style>
  <w:style w:type="paragraph" w:styleId="Footer">
    <w:name w:val="footer"/>
    <w:basedOn w:val="Normal"/>
    <w:link w:val="FooterChar"/>
    <w:uiPriority w:val="99"/>
    <w:unhideWhenUsed/>
    <w:rsid w:val="00825FB5"/>
    <w:pPr>
      <w:tabs>
        <w:tab w:val="center" w:pos="4680"/>
        <w:tab w:val="right" w:pos="9360"/>
      </w:tabs>
    </w:pPr>
  </w:style>
  <w:style w:type="paragraph" w:styleId="Title">
    <w:name w:val="Title"/>
    <w:basedOn w:val="Normal"/>
    <w:next w:val="Normal"/>
    <w:link w:val="TitleChar"/>
    <w:uiPriority w:val="10"/>
    <w:qFormat/>
    <w:rsid w:val="003B123B"/>
    <w:pPr>
      <w:spacing w:line="720" w:lineRule="exact"/>
      <w:contextualSpacing/>
    </w:pPr>
    <w:rPr>
      <w:rFonts w:eastAsiaTheme="majorEastAsia" w:cstheme="majorBidi"/>
      <w:b/>
      <w:bCs/>
      <w:color w:val="00427A"/>
      <w:kern w:val="28"/>
      <w:sz w:val="60"/>
      <w:szCs w:val="84"/>
      <w:lang w:val="en-US" w:eastAsia="ja-JP"/>
    </w:rPr>
  </w:style>
  <w:style w:type="character" w:customStyle="1" w:styleId="TitleChar">
    <w:name w:val="Title Char"/>
    <w:basedOn w:val="DefaultParagraphFont"/>
    <w:link w:val="Title"/>
    <w:uiPriority w:val="10"/>
    <w:rsid w:val="003B123B"/>
    <w:rPr>
      <w:rFonts w:ascii="Arial" w:eastAsiaTheme="majorEastAsia" w:hAnsi="Arial" w:cstheme="majorBidi"/>
      <w:b/>
      <w:bCs/>
      <w:color w:val="00427A"/>
      <w:kern w:val="28"/>
      <w:sz w:val="60"/>
      <w:szCs w:val="84"/>
      <w:lang w:val="en-US" w:eastAsia="ja-JP"/>
    </w:rPr>
  </w:style>
  <w:style w:type="character" w:customStyle="1" w:styleId="Heading1Char">
    <w:name w:val="Heading 1 Char"/>
    <w:basedOn w:val="DefaultParagraphFont"/>
    <w:link w:val="Heading1"/>
    <w:uiPriority w:val="9"/>
    <w:rsid w:val="003B123B"/>
    <w:rPr>
      <w:rFonts w:ascii="Arial" w:eastAsiaTheme="majorEastAsia" w:hAnsi="Arial" w:cstheme="majorBidi"/>
      <w:b/>
      <w:bCs/>
      <w:color w:val="00427A"/>
      <w:kern w:val="40"/>
      <w:sz w:val="40"/>
      <w:szCs w:val="48"/>
      <w:lang w:val="en-US" w:eastAsia="ja-JP"/>
    </w:rPr>
  </w:style>
  <w:style w:type="character" w:customStyle="1" w:styleId="Heading2Char">
    <w:name w:val="Heading 2 Char"/>
    <w:basedOn w:val="DefaultParagraphFont"/>
    <w:link w:val="Heading2"/>
    <w:uiPriority w:val="9"/>
    <w:rsid w:val="003B123B"/>
    <w:rPr>
      <w:rFonts w:ascii="Arial" w:eastAsiaTheme="majorEastAsia" w:hAnsi="Arial" w:cstheme="majorBidi"/>
      <w:b/>
      <w:color w:val="00427A"/>
      <w:kern w:val="28"/>
      <w:sz w:val="30"/>
      <w:szCs w:val="36"/>
      <w:lang w:val="en-US" w:eastAsia="ja-JP"/>
    </w:rPr>
  </w:style>
  <w:style w:type="character" w:customStyle="1" w:styleId="Heading3Char">
    <w:name w:val="Heading 3 Char"/>
    <w:basedOn w:val="DefaultParagraphFont"/>
    <w:link w:val="Heading3"/>
    <w:uiPriority w:val="9"/>
    <w:rsid w:val="003B123B"/>
    <w:rPr>
      <w:rFonts w:ascii="Arial" w:eastAsiaTheme="majorEastAsia" w:hAnsi="Arial" w:cstheme="majorBidi"/>
      <w:b/>
      <w:bCs/>
      <w:szCs w:val="20"/>
      <w:lang w:val="en-US" w:eastAsia="ja-JP"/>
    </w:rPr>
  </w:style>
  <w:style w:type="paragraph" w:customStyle="1" w:styleId="FeatureText">
    <w:name w:val="Feature Text"/>
    <w:basedOn w:val="Normal"/>
    <w:qFormat/>
    <w:rsid w:val="003B123B"/>
    <w:pPr>
      <w:spacing w:before="240" w:line="400" w:lineRule="exact"/>
    </w:pPr>
    <w:rPr>
      <w:rFonts w:cs="Arial"/>
      <w:color w:val="00427A"/>
      <w:sz w:val="32"/>
      <w:szCs w:val="28"/>
      <w:u w:color="000000"/>
      <w:lang w:val="en-US" w:eastAsia="ja-JP"/>
    </w:rPr>
  </w:style>
  <w:style w:type="paragraph" w:styleId="BodyText">
    <w:name w:val="Body Text"/>
    <w:basedOn w:val="Normal"/>
    <w:link w:val="BodyTextChar"/>
    <w:uiPriority w:val="99"/>
    <w:unhideWhenUsed/>
    <w:qFormat/>
    <w:rsid w:val="00D53432"/>
    <w:pPr>
      <w:spacing w:before="220"/>
    </w:pPr>
    <w:rPr>
      <w:lang w:val="en-US" w:eastAsia="ja-JP"/>
    </w:rPr>
  </w:style>
  <w:style w:type="character" w:customStyle="1" w:styleId="BodyTextChar">
    <w:name w:val="Body Text Char"/>
    <w:basedOn w:val="DefaultParagraphFont"/>
    <w:link w:val="BodyText"/>
    <w:uiPriority w:val="99"/>
    <w:rsid w:val="007E2CF9"/>
    <w:rPr>
      <w:rFonts w:ascii="Arial" w:hAnsi="Arial"/>
      <w:sz w:val="22"/>
      <w:lang w:val="en-US" w:eastAsia="ja-JP"/>
    </w:rPr>
  </w:style>
  <w:style w:type="table" w:styleId="TableGrid">
    <w:name w:val="Table Grid"/>
    <w:basedOn w:val="TableNormal"/>
    <w:uiPriority w:val="59"/>
    <w:rsid w:val="0056637E"/>
    <w:rPr>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155F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155FE"/>
    <w:rPr>
      <w:rFonts w:ascii="Times New Roman" w:hAnsi="Times New Roman" w:cs="Times New Roman"/>
      <w:sz w:val="18"/>
      <w:szCs w:val="18"/>
    </w:rPr>
  </w:style>
  <w:style w:type="character" w:styleId="PageNumber">
    <w:name w:val="page number"/>
    <w:basedOn w:val="DefaultParagraphFont"/>
    <w:uiPriority w:val="99"/>
    <w:semiHidden/>
    <w:unhideWhenUsed/>
    <w:rsid w:val="00615E1A"/>
  </w:style>
  <w:style w:type="paragraph" w:customStyle="1" w:styleId="Division">
    <w:name w:val="Division"/>
    <w:basedOn w:val="Normal"/>
    <w:qFormat/>
    <w:rsid w:val="00D53432"/>
    <w:pPr>
      <w:spacing w:before="200" w:after="560" w:line="360" w:lineRule="exact"/>
      <w:contextualSpacing/>
    </w:pPr>
    <w:rPr>
      <w:rFonts w:cs="Arial Bold"/>
      <w:color w:val="000000" w:themeColor="text1"/>
      <w:sz w:val="30"/>
      <w:szCs w:val="44"/>
    </w:rPr>
  </w:style>
  <w:style w:type="character" w:customStyle="1" w:styleId="FooterChar">
    <w:name w:val="Footer Char"/>
    <w:basedOn w:val="DefaultParagraphFont"/>
    <w:link w:val="Footer"/>
    <w:uiPriority w:val="99"/>
    <w:rsid w:val="00825FB5"/>
    <w:rPr>
      <w:rFonts w:ascii="Arial" w:hAnsi="Arial"/>
      <w:sz w:val="20"/>
    </w:rPr>
  </w:style>
  <w:style w:type="character" w:customStyle="1" w:styleId="Heading5Char">
    <w:name w:val="Heading 5 Char"/>
    <w:basedOn w:val="DefaultParagraphFont"/>
    <w:link w:val="Heading5"/>
    <w:uiPriority w:val="9"/>
    <w:rsid w:val="007E2CF9"/>
    <w:rPr>
      <w:rFonts w:asciiTheme="majorHAnsi" w:eastAsiaTheme="majorEastAsia" w:hAnsiTheme="majorHAnsi" w:cstheme="majorBidi"/>
      <w:color w:val="2F5496" w:themeColor="accent1" w:themeShade="BF"/>
      <w:sz w:val="22"/>
    </w:rPr>
  </w:style>
  <w:style w:type="paragraph" w:customStyle="1" w:styleId="Bulletedlist">
    <w:name w:val="Bulleted list"/>
    <w:basedOn w:val="ListBullet"/>
    <w:link w:val="BulletedlistChar"/>
    <w:qFormat/>
    <w:rsid w:val="00A115E1"/>
  </w:style>
  <w:style w:type="paragraph" w:styleId="ListBullet">
    <w:name w:val="List Bullet"/>
    <w:basedOn w:val="Normal"/>
    <w:uiPriority w:val="99"/>
    <w:unhideWhenUsed/>
    <w:rsid w:val="00A115E1"/>
    <w:pPr>
      <w:numPr>
        <w:numId w:val="3"/>
      </w:numPr>
      <w:spacing w:before="120" w:line="300" w:lineRule="exact"/>
    </w:pPr>
    <w:rPr>
      <w:rFonts w:ascii="Arial Narrow" w:eastAsia="MS Mincho" w:hAnsi="Arial Narrow" w:cs="Times New Roman"/>
      <w:sz w:val="24"/>
      <w:lang w:eastAsia="ja-JP"/>
    </w:rPr>
  </w:style>
  <w:style w:type="numbering" w:customStyle="1" w:styleId="BulletedLists">
    <w:name w:val="BulletedLists"/>
    <w:uiPriority w:val="99"/>
    <w:rsid w:val="00A115E1"/>
    <w:pPr>
      <w:numPr>
        <w:numId w:val="2"/>
      </w:numPr>
    </w:pPr>
  </w:style>
  <w:style w:type="character" w:customStyle="1" w:styleId="BulletedlistChar">
    <w:name w:val="Bulleted list Char"/>
    <w:basedOn w:val="DefaultParagraphFont"/>
    <w:link w:val="Bulletedlist"/>
    <w:rsid w:val="00A115E1"/>
    <w:rPr>
      <w:rFonts w:ascii="Arial Narrow" w:eastAsia="MS Mincho" w:hAnsi="Arial Narrow" w:cs="Times New Roman"/>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3D2A87C8A9941445E0533AF0780A13BC" version="1.0.0">
  <systemFields>
    <field name="Objective-Id">
      <value order="0">A4040088</value>
    </field>
    <field name="Objective-Title">
      <value order="0">Fact Sheet_OJD Property Detections</value>
    </field>
    <field name="Objective-Description">
      <value order="0"/>
    </field>
    <field name="Objective-CreationStamp">
      <value order="0">2019-05-23T14:17:17Z</value>
    </field>
    <field name="Objective-IsApproved">
      <value order="0">false</value>
    </field>
    <field name="Objective-IsPublished">
      <value order="0">false</value>
    </field>
    <field name="Objective-DatePublished">
      <value order="0"/>
    </field>
    <field name="Objective-ModificationStamp">
      <value order="0">2019-06-12T14:47:59Z</value>
    </field>
    <field name="Objective-Owner">
      <value order="0">Van de Weyer, Jessica</value>
    </field>
    <field name="Objective-Path">
      <value order="0">Global Folder:01 Biosecurity SA:Animal Health:Control &amp; Eradication:Sheep:ANIMAL HEALTH - Endemic Sheep diseases July 2018 - 2019:Ovine Johne's Disease:Program Management</value>
    </field>
    <field name="Objective-Parent">
      <value order="0">Program Management</value>
    </field>
    <field name="Objective-State">
      <value order="0">Being Drafted</value>
    </field>
    <field name="Objective-VersionId">
      <value order="0">vA6653621</value>
    </field>
    <field name="Objective-Version">
      <value order="0">0.4</value>
    </field>
    <field name="Objective-VersionNumber">
      <value order="0">4</value>
    </field>
    <field name="Objective-VersionComment">
      <value order="0"/>
    </field>
    <field name="Objective-FileNumber">
      <value order="0">BIO F2018/000265</value>
    </field>
    <field name="Objective-Classification">
      <value order="0"/>
    </field>
    <field name="Objective-Caveats">
      <value order="0"/>
    </field>
  </systemFields>
  <catalogues>
    <catalogue name="Electronic Document Type Catalogue" type="type" ori="id:cA6">
      <field name="Objective-Agency">
        <value order="0">Primary Industries and Regions SA</value>
      </field>
      <field name="Objective-Business Division">
        <value order="0">Biosecurity SA BIO</value>
      </field>
      <field name="Objective-Workgroup">
        <value order="0">BIO Animal Health</value>
      </field>
      <field name="Objective-Section">
        <value order="0"/>
      </field>
      <field name="Objective-Document Type">
        <value order="0">Other</value>
      </field>
      <field name="Objective-Security Classification">
        <value order="0">02 Official</value>
      </field>
      <field name="Objective-Access Use Conditions">
        <value order="0"/>
      </field>
      <field name="Objective-Connect Creator">
        <value order="0"/>
      </field>
      <field name="Objective-Customer Person">
        <value order="0"/>
      </field>
      <field name="Objective-Customer Organisation">
        <value order="0"/>
      </field>
      <field name="Objective-Transaction Reference">
        <value order="0"/>
      </field>
      <field name="Objective-Place Name">
        <value order="0"/>
      </field>
      <field name="Objective-Description or Summary">
        <value order="0"/>
      </field>
      <field name="Objective-Date Document Created">
        <value order="0"/>
      </field>
      <field name="Objective-Document Created By">
        <value order="0"/>
      </field>
      <field name="Objective-Date Source Document Scanned">
        <value order="0"/>
      </field>
      <field name="Objective-Source Document Disposal Status">
        <value order="0"/>
      </field>
      <field name="Objective-Date Temporary Value Source Document Destroyed">
        <value order="0"/>
      </field>
      <field name="Objective-Date Received">
        <value order="0"/>
      </field>
      <field name="Objective-Action Delegator">
        <value order="0"/>
      </field>
      <field name="Objective-Action Officer">
        <value order="0"/>
      </field>
      <field name="Objective-Action Required">
        <value order="0"/>
      </field>
      <field name="Objective-Date Action Due By">
        <value order="0"/>
      </field>
      <field name="Objective-Date Action Assigned">
        <value order="0"/>
      </field>
      <field name="Objective-Action Approved by">
        <value order="0"/>
      </field>
      <field name="Objective-Date Action Approved">
        <value order="0"/>
      </field>
      <field name="Objective-Date Interim Reply Sent">
        <value order="0"/>
      </field>
      <field name="Objective-Date Final Reply Sent">
        <value order="0"/>
      </field>
      <field name="Objective-Date_Completed_On">
        <value order="0"/>
      </field>
      <field name="Objective-Intranet_Publishing_Requestor">
        <value order="0"/>
      </field>
      <field name="Objective-Intranet_Publishing_Requestor_Email">
        <value order="0"/>
      </field>
      <field name="Objective-Intranet Publisher">
        <value order="0">CORP ICT Intranet Publishing General Document Workflow Group</value>
      </field>
      <field name="Objective-Intranet_Publisher_Contact">
        <value order="0"/>
      </field>
      <field name="Objective-Intranet_Publisher_Email">
        <value order="0"/>
      </field>
      <field name="Objective-Intranet_Display_Name">
        <value order="0"/>
      </field>
      <field name="Objective-Free Text Subjects">
        <value order="0"/>
      </field>
      <field name="Objective-Intranet_Publishing_Requirement">
        <value order="0"/>
      </field>
      <field name="Objective-Intranet_Publishing_Instructions">
        <value order="0"/>
      </field>
      <field name="Objective-Document Published Version URL Link">
        <value order="0">https://objectivesag.pirsa.sa.gov.au/id:A4040088/document/versions/published</value>
      </field>
      <field name="Objective-Intranet URL Keyword">
        <value order="0">%globals_asset_metadata_PublishedURL%</value>
      </field>
      <field name="Objective-Intranet Short Name">
        <value order="0">A4040088</value>
      </field>
      <field name="Objective-Intranet_Publishing_Metadata_Schema">
        <value order="0">73217</value>
      </field>
      <field name="Objective-Intranet_Publishing_CSV_File_Operation">
        <value order="0">E</value>
      </field>
      <field name="Objective-Intranet_Asset_ID">
        <value order="0"/>
      </field>
      <field name="Objective-Date_Intranet_Link_Published">
        <value order="0"/>
      </field>
      <field name="Objective-Date_Intranet_Link_Next_Review_Due">
        <value order="0"/>
      </field>
      <field name="Objective-Date_Intranet_Link_Removed">
        <value order="0"/>
      </field>
      <field name="Objective-Internet Publishing Requestor">
        <value order="0"/>
      </field>
      <field name="Objective-Internet Publishing Requestor Email">
        <value order="0"/>
      </field>
      <field name="Objective-Internet Publisher Group">
        <value order="0">CORP ICT Internet Website Publishing Workflow Group</value>
      </field>
      <field name="Objective-Internet Publisher Contact">
        <value order="0">publish, webpublish</value>
      </field>
      <field name="Objective-Internet Publisher Email">
        <value order="0">PIRSA.Webpublish@sa.gov.au</value>
      </field>
      <field name="Objective-Internet Friendly Name">
        <value order="0"/>
      </field>
      <field name="Objective-Internet Document Type">
        <value order="0"/>
      </field>
      <field name="Objective-Internet Publishing Requirement">
        <value order="0"/>
      </field>
      <field name="Objective-Internet Publishing Instructions or Page URI">
        <value order="0"/>
      </field>
      <field name="Objective-Date Document Released">
        <value order="0"/>
      </field>
      <field name="Objective-Abstract">
        <value order="0"/>
      </field>
      <field name="Objective-External Link">
        <value order="0"/>
      </field>
      <field name="Objective-Publish Metadata Only">
        <value order="0">No</value>
      </field>
      <field name="Objective-Generate PDF Rendition">
        <value order="0">No</value>
      </field>
      <field name="Objective-Rendition Object ID">
        <value order="0"/>
      </field>
      <field name="Objective-Rendition Document Extension">
        <value order="0"/>
      </field>
      <field name="Objective-Accessibility Reviewed">
        <value order="0"/>
      </field>
      <field name="Objective-Accessibility Review Notes">
        <value order="0"/>
      </field>
      <field name="Objective-Collection or Program Title">
        <value order="0"/>
      </field>
      <field name="Objective-Sub Collection or Item ID">
        <value order="0"/>
      </field>
      <field name="Objective-Date Internet Document &amp; CSV File Published on Website">
        <value order="0"/>
      </field>
      <field name="Objective-Date Internet Document &amp; CSV File Next Review Due">
        <value order="0"/>
      </field>
      <field name="Objective-Date Internet Document &amp; CSV File Removed from Website">
        <value order="0"/>
      </field>
      <field name="Objective-Internet Publishing CSV File Operation">
        <value order="0">A</value>
      </field>
      <field name="Objective-Covers Period From">
        <value order="0"/>
      </field>
      <field name="Objective-Covers Period To">
        <value order="0"/>
      </field>
      <field name="Objective-Access Rights">
        <value order="0">Closed</value>
      </field>
      <field name="Objective-Vital_Record_Indicator">
        <value order="0">No</value>
      </field>
      <field name="Objective-Access Security Review Due Date">
        <value order="0"/>
      </field>
      <field name="Objective-Vital Records Review Due Date">
        <value order="0"/>
      </field>
      <field name="Objective-Internal Reference">
        <value order="0"/>
      </field>
      <field name="Objective-Media_Storage_Format">
        <value order="0">Text</value>
      </field>
      <field name="Objective-Jurisdiction">
        <value order="0">SA</value>
      </field>
      <field name="Objective-Language">
        <value order="0">English (en)</value>
      </field>
      <field name="Objective-Intellectual_Property_Rights">
        <value order="0">SA Government</value>
      </field>
      <field name="Objective-Date Emailed to DPC">
        <value order="0"/>
      </field>
      <field name="Objective-Date Emailed to DTF">
        <value order="0"/>
      </field>
      <field name="Objective-Date Emailed to Ministers Office">
        <value order="0"/>
      </field>
      <field name="Objective-Disposal Reasons">
        <value order="0"/>
      </field>
      <field name="Objective-Date to be Exported">
        <value order="0"/>
      </field>
      <field name="Objective-Used By System Admin Only">
        <value order="0"/>
      </field>
      <field name="Objective-Old Agency">
        <value order="0"/>
      </field>
      <field name="Objective-Old Business Division">
        <value order="0"/>
      </field>
      <field name="Objective-Old Workgroup">
        <value order="0"/>
      </field>
      <field name="Objective-Old Section">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3D2A87C8A9941445E0533AF0780A13BC"/>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806</Words>
  <Characters>4598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 Anderson-Roberts</dc:creator>
  <cp:keywords/>
  <dc:description/>
  <cp:lastModifiedBy>Van-Dissel, Rachel (PIRSA)</cp:lastModifiedBy>
  <cp:revision>2</cp:revision>
  <dcterms:created xsi:type="dcterms:W3CDTF">2021-02-05T03:05:00Z</dcterms:created>
  <dcterms:modified xsi:type="dcterms:W3CDTF">2021-02-05T03:05:00Z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A4040088</vt:lpwstr>
  </property>
  <property fmtid="{D5CDD505-2E9C-101B-9397-08002B2CF9AE}" pid="4" name="Objective-Title">
    <vt:lpwstr>Fact Sheet_OJD Property Detections</vt:lpwstr>
  </property>
  <property fmtid="{D5CDD505-2E9C-101B-9397-08002B2CF9AE}" pid="5" name="Objective-Description">
    <vt:lpwstr/>
  </property>
  <property fmtid="{D5CDD505-2E9C-101B-9397-08002B2CF9AE}" pid="6" name="Objective-CreationStamp">
    <vt:filetime>2019-05-24T11:01:41Z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2019-06-12T14:47:59Z</vt:filetime>
  </property>
  <property fmtid="{D5CDD505-2E9C-101B-9397-08002B2CF9AE}" pid="11" name="Objective-Owner">
    <vt:lpwstr>Van de Weyer, Jessica</vt:lpwstr>
  </property>
  <property fmtid="{D5CDD505-2E9C-101B-9397-08002B2CF9AE}" pid="12" name="Objective-Path">
    <vt:lpwstr>Global Folder:01 Biosecurity SA:Animal Health:Control &amp; Eradication:Sheep:ANIMAL HEALTH - Endemic Sheep diseases July 2018 - 2019:Ovine Johne's Disease:Program Management:</vt:lpwstr>
  </property>
  <property fmtid="{D5CDD505-2E9C-101B-9397-08002B2CF9AE}" pid="13" name="Objective-Parent">
    <vt:lpwstr>Program Management</vt:lpwstr>
  </property>
  <property fmtid="{D5CDD505-2E9C-101B-9397-08002B2CF9AE}" pid="14" name="Objective-State">
    <vt:lpwstr>Being Drafted</vt:lpwstr>
  </property>
  <property fmtid="{D5CDD505-2E9C-101B-9397-08002B2CF9AE}" pid="15" name="Objective-VersionId">
    <vt:lpwstr>vA6653621</vt:lpwstr>
  </property>
  <property fmtid="{D5CDD505-2E9C-101B-9397-08002B2CF9AE}" pid="16" name="Objective-Version">
    <vt:lpwstr>0.4</vt:lpwstr>
  </property>
  <property fmtid="{D5CDD505-2E9C-101B-9397-08002B2CF9AE}" pid="17" name="Objective-VersionNumber">
    <vt:r8>4</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Agency">
    <vt:lpwstr>Primary Industries and Regions SA</vt:lpwstr>
  </property>
  <property fmtid="{D5CDD505-2E9C-101B-9397-08002B2CF9AE}" pid="23" name="Objective-Business Division">
    <vt:lpwstr>Biosecurity SA BIO</vt:lpwstr>
  </property>
  <property fmtid="{D5CDD505-2E9C-101B-9397-08002B2CF9AE}" pid="24" name="Objective-Workgroup">
    <vt:lpwstr>BIO Animal Health</vt:lpwstr>
  </property>
  <property fmtid="{D5CDD505-2E9C-101B-9397-08002B2CF9AE}" pid="25" name="Objective-Section">
    <vt:lpwstr/>
  </property>
  <property fmtid="{D5CDD505-2E9C-101B-9397-08002B2CF9AE}" pid="26" name="Objective-Document Type">
    <vt:lpwstr>Other</vt:lpwstr>
  </property>
  <property fmtid="{D5CDD505-2E9C-101B-9397-08002B2CF9AE}" pid="27" name="Objective-Security Classification">
    <vt:lpwstr>02 Official</vt:lpwstr>
  </property>
  <property fmtid="{D5CDD505-2E9C-101B-9397-08002B2CF9AE}" pid="28" name="Objective-Access Use Conditions">
    <vt:lpwstr/>
  </property>
  <property fmtid="{D5CDD505-2E9C-101B-9397-08002B2CF9AE}" pid="29" name="Objective-Connect Creator">
    <vt:lpwstr/>
  </property>
  <property fmtid="{D5CDD505-2E9C-101B-9397-08002B2CF9AE}" pid="30" name="Objective-Customer Person">
    <vt:lpwstr/>
  </property>
  <property fmtid="{D5CDD505-2E9C-101B-9397-08002B2CF9AE}" pid="31" name="Objective-Customer Organisation">
    <vt:lpwstr/>
  </property>
  <property fmtid="{D5CDD505-2E9C-101B-9397-08002B2CF9AE}" pid="32" name="Objective-Transaction Reference">
    <vt:lpwstr/>
  </property>
  <property fmtid="{D5CDD505-2E9C-101B-9397-08002B2CF9AE}" pid="33" name="Objective-Place Name">
    <vt:lpwstr/>
  </property>
  <property fmtid="{D5CDD505-2E9C-101B-9397-08002B2CF9AE}" pid="34" name="Objective-Description or Summary">
    <vt:lpwstr/>
  </property>
  <property fmtid="{D5CDD505-2E9C-101B-9397-08002B2CF9AE}" pid="35" name="Objective-Date Document Created">
    <vt:lpwstr/>
  </property>
  <property fmtid="{D5CDD505-2E9C-101B-9397-08002B2CF9AE}" pid="36" name="Objective-Document Created By">
    <vt:lpwstr/>
  </property>
  <property fmtid="{D5CDD505-2E9C-101B-9397-08002B2CF9AE}" pid="37" name="Objective-Date Source Document Scanned">
    <vt:lpwstr/>
  </property>
  <property fmtid="{D5CDD505-2E9C-101B-9397-08002B2CF9AE}" pid="38" name="Objective-Source Document Disposal Status">
    <vt:lpwstr/>
  </property>
  <property fmtid="{D5CDD505-2E9C-101B-9397-08002B2CF9AE}" pid="39" name="Objective-Date Temporary Value Source Document Destroyed">
    <vt:lpwstr/>
  </property>
  <property fmtid="{D5CDD505-2E9C-101B-9397-08002B2CF9AE}" pid="40" name="Objective-Date Received">
    <vt:lpwstr/>
  </property>
  <property fmtid="{D5CDD505-2E9C-101B-9397-08002B2CF9AE}" pid="41" name="Objective-Action Delegator">
    <vt:lpwstr/>
  </property>
  <property fmtid="{D5CDD505-2E9C-101B-9397-08002B2CF9AE}" pid="42" name="Objective-Action Officer">
    <vt:lpwstr/>
  </property>
  <property fmtid="{D5CDD505-2E9C-101B-9397-08002B2CF9AE}" pid="43" name="Objective-Action Required">
    <vt:lpwstr/>
  </property>
  <property fmtid="{D5CDD505-2E9C-101B-9397-08002B2CF9AE}" pid="44" name="Objective-Date Action Due By">
    <vt:lpwstr/>
  </property>
  <property fmtid="{D5CDD505-2E9C-101B-9397-08002B2CF9AE}" pid="45" name="Objective-Date Action Assigned">
    <vt:lpwstr/>
  </property>
  <property fmtid="{D5CDD505-2E9C-101B-9397-08002B2CF9AE}" pid="46" name="Objective-Action Approved by">
    <vt:lpwstr/>
  </property>
  <property fmtid="{D5CDD505-2E9C-101B-9397-08002B2CF9AE}" pid="47" name="Objective-Date Action Approved">
    <vt:lpwstr/>
  </property>
  <property fmtid="{D5CDD505-2E9C-101B-9397-08002B2CF9AE}" pid="48" name="Objective-Date Interim Reply Sent">
    <vt:lpwstr/>
  </property>
  <property fmtid="{D5CDD505-2E9C-101B-9397-08002B2CF9AE}" pid="49" name="Objective-Date Final Reply Sent">
    <vt:lpwstr/>
  </property>
  <property fmtid="{D5CDD505-2E9C-101B-9397-08002B2CF9AE}" pid="50" name="Objective-Date_Completed_On">
    <vt:lpwstr/>
  </property>
  <property fmtid="{D5CDD505-2E9C-101B-9397-08002B2CF9AE}" pid="51" name="Objective-Intranet_Publishing_Requestor">
    <vt:lpwstr/>
  </property>
  <property fmtid="{D5CDD505-2E9C-101B-9397-08002B2CF9AE}" pid="52" name="Objective-Intranet_Publishing_Requestor_Email">
    <vt:lpwstr/>
  </property>
  <property fmtid="{D5CDD505-2E9C-101B-9397-08002B2CF9AE}" pid="53" name="Objective-Intranet Publisher">
    <vt:lpwstr>CORP ICT Intranet Publishing General Document Workflow Group</vt:lpwstr>
  </property>
  <property fmtid="{D5CDD505-2E9C-101B-9397-08002B2CF9AE}" pid="54" name="Objective-Intranet_Publisher_Contact">
    <vt:lpwstr/>
  </property>
  <property fmtid="{D5CDD505-2E9C-101B-9397-08002B2CF9AE}" pid="55" name="Objective-Intranet_Publisher_Email">
    <vt:lpwstr/>
  </property>
  <property fmtid="{D5CDD505-2E9C-101B-9397-08002B2CF9AE}" pid="56" name="Objective-Intranet_Display_Name">
    <vt:lpwstr/>
  </property>
  <property fmtid="{D5CDD505-2E9C-101B-9397-08002B2CF9AE}" pid="57" name="Objective-Free Text Subjects">
    <vt:lpwstr/>
  </property>
  <property fmtid="{D5CDD505-2E9C-101B-9397-08002B2CF9AE}" pid="58" name="Objective-Intranet_Publishing_Requirement">
    <vt:lpwstr/>
  </property>
  <property fmtid="{D5CDD505-2E9C-101B-9397-08002B2CF9AE}" pid="59" name="Objective-Intranet_Publishing_Instructions">
    <vt:lpwstr/>
  </property>
  <property fmtid="{D5CDD505-2E9C-101B-9397-08002B2CF9AE}" pid="60" name="Objective-Document Published Version URL Link">
    <vt:lpwstr>https://objectivesag.pirsa.sa.gov.au/id:A4040088/document/versions/published</vt:lpwstr>
  </property>
  <property fmtid="{D5CDD505-2E9C-101B-9397-08002B2CF9AE}" pid="61" name="Objective-Intranet URL Keyword">
    <vt:lpwstr>%globals_asset_metadata_PublishedURL%</vt:lpwstr>
  </property>
  <property fmtid="{D5CDD505-2E9C-101B-9397-08002B2CF9AE}" pid="62" name="Objective-Intranet Short Name">
    <vt:lpwstr>A4040088</vt:lpwstr>
  </property>
  <property fmtid="{D5CDD505-2E9C-101B-9397-08002B2CF9AE}" pid="63" name="Objective-Intranet_Publishing_Metadata_Schema">
    <vt:lpwstr>73217</vt:lpwstr>
  </property>
  <property fmtid="{D5CDD505-2E9C-101B-9397-08002B2CF9AE}" pid="64" name="Objective-Intranet_Publishing_CSV_File_Operation">
    <vt:lpwstr>E</vt:lpwstr>
  </property>
  <property fmtid="{D5CDD505-2E9C-101B-9397-08002B2CF9AE}" pid="65" name="Objective-Intranet_Asset_ID">
    <vt:lpwstr/>
  </property>
  <property fmtid="{D5CDD505-2E9C-101B-9397-08002B2CF9AE}" pid="66" name="Objective-Date_Intranet_Link_Published">
    <vt:lpwstr/>
  </property>
  <property fmtid="{D5CDD505-2E9C-101B-9397-08002B2CF9AE}" pid="67" name="Objective-Date_Intranet_Link_Next_Review_Due">
    <vt:lpwstr/>
  </property>
  <property fmtid="{D5CDD505-2E9C-101B-9397-08002B2CF9AE}" pid="68" name="Objective-Date_Intranet_Link_Removed">
    <vt:lpwstr/>
  </property>
  <property fmtid="{D5CDD505-2E9C-101B-9397-08002B2CF9AE}" pid="69" name="Objective-Internet Publishing Requestor">
    <vt:lpwstr/>
  </property>
  <property fmtid="{D5CDD505-2E9C-101B-9397-08002B2CF9AE}" pid="70" name="Objective-Internet Publishing Requestor Email">
    <vt:lpwstr/>
  </property>
  <property fmtid="{D5CDD505-2E9C-101B-9397-08002B2CF9AE}" pid="71" name="Objective-Internet Publisher Group">
    <vt:lpwstr>CORP ICT Internet Website Publishing Workflow Group</vt:lpwstr>
  </property>
  <property fmtid="{D5CDD505-2E9C-101B-9397-08002B2CF9AE}" pid="72" name="Objective-Internet Publisher Contact">
    <vt:lpwstr>publish, webpublish</vt:lpwstr>
  </property>
  <property fmtid="{D5CDD505-2E9C-101B-9397-08002B2CF9AE}" pid="73" name="Objective-Internet Publisher Email">
    <vt:lpwstr>PIRSA.Webpublish@sa.gov.au</vt:lpwstr>
  </property>
  <property fmtid="{D5CDD505-2E9C-101B-9397-08002B2CF9AE}" pid="74" name="Objective-Internet Friendly Name">
    <vt:lpwstr/>
  </property>
  <property fmtid="{D5CDD505-2E9C-101B-9397-08002B2CF9AE}" pid="75" name="Objective-Internet Document Type">
    <vt:lpwstr/>
  </property>
  <property fmtid="{D5CDD505-2E9C-101B-9397-08002B2CF9AE}" pid="76" name="Objective-Internet Publishing Requirement">
    <vt:lpwstr/>
  </property>
  <property fmtid="{D5CDD505-2E9C-101B-9397-08002B2CF9AE}" pid="77" name="Objective-Internet Publishing Instructions or Page URI">
    <vt:lpwstr/>
  </property>
  <property fmtid="{D5CDD505-2E9C-101B-9397-08002B2CF9AE}" pid="78" name="Objective-Date Document Released">
    <vt:lpwstr/>
  </property>
  <property fmtid="{D5CDD505-2E9C-101B-9397-08002B2CF9AE}" pid="79" name="Objective-Abstract">
    <vt:lpwstr/>
  </property>
  <property fmtid="{D5CDD505-2E9C-101B-9397-08002B2CF9AE}" pid="80" name="Objective-External Link">
    <vt:lpwstr/>
  </property>
  <property fmtid="{D5CDD505-2E9C-101B-9397-08002B2CF9AE}" pid="81" name="Objective-Publish Metadata Only">
    <vt:lpwstr>No</vt:lpwstr>
  </property>
  <property fmtid="{D5CDD505-2E9C-101B-9397-08002B2CF9AE}" pid="82" name="Objective-Generate PDF Rendition">
    <vt:lpwstr>No</vt:lpwstr>
  </property>
  <property fmtid="{D5CDD505-2E9C-101B-9397-08002B2CF9AE}" pid="83" name="Objective-Rendition Object ID">
    <vt:lpwstr/>
  </property>
  <property fmtid="{D5CDD505-2E9C-101B-9397-08002B2CF9AE}" pid="84" name="Objective-Rendition Document Extension">
    <vt:lpwstr/>
  </property>
  <property fmtid="{D5CDD505-2E9C-101B-9397-08002B2CF9AE}" pid="85" name="Objective-Accessibility Reviewed">
    <vt:lpwstr/>
  </property>
  <property fmtid="{D5CDD505-2E9C-101B-9397-08002B2CF9AE}" pid="86" name="Objective-Accessibility Review Notes">
    <vt:lpwstr/>
  </property>
  <property fmtid="{D5CDD505-2E9C-101B-9397-08002B2CF9AE}" pid="87" name="Objective-Collection or Program Title">
    <vt:lpwstr/>
  </property>
  <property fmtid="{D5CDD505-2E9C-101B-9397-08002B2CF9AE}" pid="88" name="Objective-Sub Collection or Item ID">
    <vt:lpwstr/>
  </property>
  <property fmtid="{D5CDD505-2E9C-101B-9397-08002B2CF9AE}" pid="89" name="Objective-Date Internet Document &amp; CSV File Published on Website">
    <vt:lpwstr/>
  </property>
  <property fmtid="{D5CDD505-2E9C-101B-9397-08002B2CF9AE}" pid="90" name="Objective-Date Internet Document &amp; CSV File Next Review Due">
    <vt:lpwstr/>
  </property>
  <property fmtid="{D5CDD505-2E9C-101B-9397-08002B2CF9AE}" pid="91" name="Objective-Date Internet Document &amp; CSV File Removed from Website">
    <vt:lpwstr/>
  </property>
  <property fmtid="{D5CDD505-2E9C-101B-9397-08002B2CF9AE}" pid="92" name="Objective-Internet Publishing CSV File Operation">
    <vt:lpwstr>A</vt:lpwstr>
  </property>
  <property fmtid="{D5CDD505-2E9C-101B-9397-08002B2CF9AE}" pid="93" name="Objective-Covers Period From">
    <vt:lpwstr/>
  </property>
  <property fmtid="{D5CDD505-2E9C-101B-9397-08002B2CF9AE}" pid="94" name="Objective-Covers Period To">
    <vt:lpwstr/>
  </property>
  <property fmtid="{D5CDD505-2E9C-101B-9397-08002B2CF9AE}" pid="95" name="Objective-Access Rights">
    <vt:lpwstr>Closed</vt:lpwstr>
  </property>
  <property fmtid="{D5CDD505-2E9C-101B-9397-08002B2CF9AE}" pid="96" name="Objective-Vital_Record_Indicator">
    <vt:lpwstr>No</vt:lpwstr>
  </property>
  <property fmtid="{D5CDD505-2E9C-101B-9397-08002B2CF9AE}" pid="97" name="Objective-Access Security Review Due Date">
    <vt:lpwstr/>
  </property>
  <property fmtid="{D5CDD505-2E9C-101B-9397-08002B2CF9AE}" pid="98" name="Objective-Vital Records Review Due Date">
    <vt:lpwstr/>
  </property>
  <property fmtid="{D5CDD505-2E9C-101B-9397-08002B2CF9AE}" pid="99" name="Objective-Internal Reference">
    <vt:lpwstr/>
  </property>
  <property fmtid="{D5CDD505-2E9C-101B-9397-08002B2CF9AE}" pid="100" name="Objective-Media_Storage_Format">
    <vt:lpwstr>Text</vt:lpwstr>
  </property>
  <property fmtid="{D5CDD505-2E9C-101B-9397-08002B2CF9AE}" pid="101" name="Objective-Jurisdiction">
    <vt:lpwstr>SA</vt:lpwstr>
  </property>
  <property fmtid="{D5CDD505-2E9C-101B-9397-08002B2CF9AE}" pid="102" name="Objective-Language">
    <vt:lpwstr>English (en)</vt:lpwstr>
  </property>
  <property fmtid="{D5CDD505-2E9C-101B-9397-08002B2CF9AE}" pid="103" name="Objective-Intellectual_Property_Rights">
    <vt:lpwstr>SA Government</vt:lpwstr>
  </property>
  <property fmtid="{D5CDD505-2E9C-101B-9397-08002B2CF9AE}" pid="104" name="Objective-Date Emailed to DPC">
    <vt:lpwstr/>
  </property>
  <property fmtid="{D5CDD505-2E9C-101B-9397-08002B2CF9AE}" pid="105" name="Objective-Date Emailed to DTF">
    <vt:lpwstr/>
  </property>
  <property fmtid="{D5CDD505-2E9C-101B-9397-08002B2CF9AE}" pid="106" name="Objective-Date Emailed to Ministers Office">
    <vt:lpwstr/>
  </property>
  <property fmtid="{D5CDD505-2E9C-101B-9397-08002B2CF9AE}" pid="107" name="Objective-Disposal Reasons">
    <vt:lpwstr/>
  </property>
  <property fmtid="{D5CDD505-2E9C-101B-9397-08002B2CF9AE}" pid="108" name="Objective-Date to be Exported">
    <vt:lpwstr/>
  </property>
  <property fmtid="{D5CDD505-2E9C-101B-9397-08002B2CF9AE}" pid="109" name="Objective-Used By System Admin Only">
    <vt:lpwstr/>
  </property>
  <property fmtid="{D5CDD505-2E9C-101B-9397-08002B2CF9AE}" pid="110" name="Objective-Old Agency">
    <vt:lpwstr/>
  </property>
  <property fmtid="{D5CDD505-2E9C-101B-9397-08002B2CF9AE}" pid="111" name="Objective-Old Business Division">
    <vt:lpwstr/>
  </property>
  <property fmtid="{D5CDD505-2E9C-101B-9397-08002B2CF9AE}" pid="112" name="Objective-Old Workgroup">
    <vt:lpwstr/>
  </property>
  <property fmtid="{D5CDD505-2E9C-101B-9397-08002B2CF9AE}" pid="113" name="Objective-Old Section">
    <vt:lpwstr/>
  </property>
  <property fmtid="{D5CDD505-2E9C-101B-9397-08002B2CF9AE}" pid="114" name="Objective-Comment">
    <vt:lpwstr/>
  </property>
  <property fmtid="{D5CDD505-2E9C-101B-9397-08002B2CF9AE}" pid="115" name="Objective-Agency [system]">
    <vt:lpwstr>Primary Industries and Regions SA</vt:lpwstr>
  </property>
  <property fmtid="{D5CDD505-2E9C-101B-9397-08002B2CF9AE}" pid="116" name="Objective-Business Division [system]">
    <vt:lpwstr>Biosecurity SA BIO</vt:lpwstr>
  </property>
  <property fmtid="{D5CDD505-2E9C-101B-9397-08002B2CF9AE}" pid="117" name="Objective-Workgroup [system]">
    <vt:lpwstr>BIO Animal Health</vt:lpwstr>
  </property>
  <property fmtid="{D5CDD505-2E9C-101B-9397-08002B2CF9AE}" pid="118" name="Objective-Section [system]">
    <vt:lpwstr/>
  </property>
  <property fmtid="{D5CDD505-2E9C-101B-9397-08002B2CF9AE}" pid="119" name="Objective-Document Type [system]">
    <vt:lpwstr>Other</vt:lpwstr>
  </property>
  <property fmtid="{D5CDD505-2E9C-101B-9397-08002B2CF9AE}" pid="120" name="Objective-Security Classification [system]">
    <vt:lpwstr>02 Official</vt:lpwstr>
  </property>
  <property fmtid="{D5CDD505-2E9C-101B-9397-08002B2CF9AE}" pid="121" name="Objective-Access Use Conditions [system]">
    <vt:lpwstr/>
  </property>
  <property fmtid="{D5CDD505-2E9C-101B-9397-08002B2CF9AE}" pid="122" name="Objective-Connect Creator [system]">
    <vt:lpwstr/>
  </property>
  <property fmtid="{D5CDD505-2E9C-101B-9397-08002B2CF9AE}" pid="123" name="Objective-Customer Person [system]">
    <vt:lpwstr/>
  </property>
  <property fmtid="{D5CDD505-2E9C-101B-9397-08002B2CF9AE}" pid="124" name="Objective-Customer Organisation [system]">
    <vt:lpwstr/>
  </property>
  <property fmtid="{D5CDD505-2E9C-101B-9397-08002B2CF9AE}" pid="125" name="Objective-Transaction Reference [system]">
    <vt:lpwstr/>
  </property>
  <property fmtid="{D5CDD505-2E9C-101B-9397-08002B2CF9AE}" pid="126" name="Objective-Place Name [system]">
    <vt:lpwstr/>
  </property>
  <property fmtid="{D5CDD505-2E9C-101B-9397-08002B2CF9AE}" pid="127" name="Objective-Description or Summary [system]">
    <vt:lpwstr/>
  </property>
  <property fmtid="{D5CDD505-2E9C-101B-9397-08002B2CF9AE}" pid="128" name="Objective-Date Document Created [system]">
    <vt:lpwstr/>
  </property>
  <property fmtid="{D5CDD505-2E9C-101B-9397-08002B2CF9AE}" pid="129" name="Objective-Document Created By [system]">
    <vt:lpwstr/>
  </property>
  <property fmtid="{D5CDD505-2E9C-101B-9397-08002B2CF9AE}" pid="130" name="Objective-Date Source Document Scanned [system]">
    <vt:lpwstr/>
  </property>
  <property fmtid="{D5CDD505-2E9C-101B-9397-08002B2CF9AE}" pid="131" name="Objective-Source Document Disposal Status [system]">
    <vt:lpwstr/>
  </property>
  <property fmtid="{D5CDD505-2E9C-101B-9397-08002B2CF9AE}" pid="132" name="Objective-Date Temporary Value Source Document Destroyed [system]">
    <vt:lpwstr/>
  </property>
  <property fmtid="{D5CDD505-2E9C-101B-9397-08002B2CF9AE}" pid="133" name="Objective-Date Received [system]">
    <vt:lpwstr/>
  </property>
  <property fmtid="{D5CDD505-2E9C-101B-9397-08002B2CF9AE}" pid="134" name="Objective-Action Delegator [system]">
    <vt:lpwstr/>
  </property>
  <property fmtid="{D5CDD505-2E9C-101B-9397-08002B2CF9AE}" pid="135" name="Objective-Action Officer [system]">
    <vt:lpwstr/>
  </property>
  <property fmtid="{D5CDD505-2E9C-101B-9397-08002B2CF9AE}" pid="136" name="Objective-Action Required [system]">
    <vt:lpwstr/>
  </property>
  <property fmtid="{D5CDD505-2E9C-101B-9397-08002B2CF9AE}" pid="137" name="Objective-Date Action Due By [system]">
    <vt:lpwstr/>
  </property>
  <property fmtid="{D5CDD505-2E9C-101B-9397-08002B2CF9AE}" pid="138" name="Objective-Date Action Assigned [system]">
    <vt:lpwstr/>
  </property>
  <property fmtid="{D5CDD505-2E9C-101B-9397-08002B2CF9AE}" pid="139" name="Objective-Action Approved by [system]">
    <vt:lpwstr/>
  </property>
  <property fmtid="{D5CDD505-2E9C-101B-9397-08002B2CF9AE}" pid="140" name="Objective-Date Action Approved [system]">
    <vt:lpwstr/>
  </property>
  <property fmtid="{D5CDD505-2E9C-101B-9397-08002B2CF9AE}" pid="141" name="Objective-Date Interim Reply Sent [system]">
    <vt:lpwstr/>
  </property>
  <property fmtid="{D5CDD505-2E9C-101B-9397-08002B2CF9AE}" pid="142" name="Objective-Date Final Reply Sent [system]">
    <vt:lpwstr/>
  </property>
  <property fmtid="{D5CDD505-2E9C-101B-9397-08002B2CF9AE}" pid="143" name="Objective-Date_Completed_On [system]">
    <vt:lpwstr/>
  </property>
  <property fmtid="{D5CDD505-2E9C-101B-9397-08002B2CF9AE}" pid="144" name="Objective-Intranet_Publishing_Requestor [system]">
    <vt:lpwstr/>
  </property>
  <property fmtid="{D5CDD505-2E9C-101B-9397-08002B2CF9AE}" pid="145" name="Objective-Intranet_Publishing_Requestor_Email [system]">
    <vt:lpwstr/>
  </property>
  <property fmtid="{D5CDD505-2E9C-101B-9397-08002B2CF9AE}" pid="146" name="Objective-Intranet Publisher [system]">
    <vt:lpwstr>CORP ICT Intranet Publishing General Document Workflow Group</vt:lpwstr>
  </property>
  <property fmtid="{D5CDD505-2E9C-101B-9397-08002B2CF9AE}" pid="147" name="Objective-Intranet_Publisher_Contact [system]">
    <vt:lpwstr/>
  </property>
  <property fmtid="{D5CDD505-2E9C-101B-9397-08002B2CF9AE}" pid="148" name="Objective-Intranet_Publisher_Email [system]">
    <vt:lpwstr/>
  </property>
  <property fmtid="{D5CDD505-2E9C-101B-9397-08002B2CF9AE}" pid="149" name="Objective-Intranet_Display_Name [system]">
    <vt:lpwstr/>
  </property>
  <property fmtid="{D5CDD505-2E9C-101B-9397-08002B2CF9AE}" pid="150" name="Objective-Free Text Subjects [system]">
    <vt:lpwstr/>
  </property>
  <property fmtid="{D5CDD505-2E9C-101B-9397-08002B2CF9AE}" pid="151" name="Objective-Intranet_Publishing_Requirement [system]">
    <vt:lpwstr/>
  </property>
  <property fmtid="{D5CDD505-2E9C-101B-9397-08002B2CF9AE}" pid="152" name="Objective-Intranet_Publishing_Instructions [system]">
    <vt:lpwstr/>
  </property>
  <property fmtid="{D5CDD505-2E9C-101B-9397-08002B2CF9AE}" pid="153" name="Objective-Document Published Version URL Link [system]">
    <vt:lpwstr>https://objectivesag.pirsa.sa.gov.au/id:A4040088/document/versions/published</vt:lpwstr>
  </property>
  <property fmtid="{D5CDD505-2E9C-101B-9397-08002B2CF9AE}" pid="154" name="Objective-Intranet URL Keyword [system]">
    <vt:lpwstr>%globals_asset_metadata_PublishedURL%</vt:lpwstr>
  </property>
  <property fmtid="{D5CDD505-2E9C-101B-9397-08002B2CF9AE}" pid="155" name="Objective-Intranet Short Name [system]">
    <vt:lpwstr>A4040088</vt:lpwstr>
  </property>
  <property fmtid="{D5CDD505-2E9C-101B-9397-08002B2CF9AE}" pid="156" name="Objective-Intranet_Publishing_Metadata_Schema [system]">
    <vt:lpwstr>73217</vt:lpwstr>
  </property>
  <property fmtid="{D5CDD505-2E9C-101B-9397-08002B2CF9AE}" pid="157" name="Objective-Intranet_Publishing_CSV_File_Operation [system]">
    <vt:lpwstr>E</vt:lpwstr>
  </property>
  <property fmtid="{D5CDD505-2E9C-101B-9397-08002B2CF9AE}" pid="158" name="Objective-Intranet_Asset_ID [system]">
    <vt:lpwstr/>
  </property>
  <property fmtid="{D5CDD505-2E9C-101B-9397-08002B2CF9AE}" pid="159" name="Objective-Date_Intranet_Link_Published [system]">
    <vt:lpwstr/>
  </property>
  <property fmtid="{D5CDD505-2E9C-101B-9397-08002B2CF9AE}" pid="160" name="Objective-Date_Intranet_Link_Next_Review_Due [system]">
    <vt:lpwstr/>
  </property>
  <property fmtid="{D5CDD505-2E9C-101B-9397-08002B2CF9AE}" pid="161" name="Objective-Date_Intranet_Link_Removed [system]">
    <vt:lpwstr/>
  </property>
  <property fmtid="{D5CDD505-2E9C-101B-9397-08002B2CF9AE}" pid="162" name="Objective-Internet Publishing Requestor [system]">
    <vt:lpwstr/>
  </property>
  <property fmtid="{D5CDD505-2E9C-101B-9397-08002B2CF9AE}" pid="163" name="Objective-Internet Publishing Requestor Email [system]">
    <vt:lpwstr/>
  </property>
  <property fmtid="{D5CDD505-2E9C-101B-9397-08002B2CF9AE}" pid="164" name="Objective-Internet Publisher Group [system]">
    <vt:lpwstr>CORP ICT Internet Website Publishing Workflow Group</vt:lpwstr>
  </property>
  <property fmtid="{D5CDD505-2E9C-101B-9397-08002B2CF9AE}" pid="165" name="Objective-Internet Publisher Contact [system]">
    <vt:lpwstr>publish, webpublish</vt:lpwstr>
  </property>
  <property fmtid="{D5CDD505-2E9C-101B-9397-08002B2CF9AE}" pid="166" name="Objective-Internet Publisher Email [system]">
    <vt:lpwstr>PIRSA.Webpublish@sa.gov.au</vt:lpwstr>
  </property>
  <property fmtid="{D5CDD505-2E9C-101B-9397-08002B2CF9AE}" pid="167" name="Objective-Internet Friendly Name [system]">
    <vt:lpwstr/>
  </property>
  <property fmtid="{D5CDD505-2E9C-101B-9397-08002B2CF9AE}" pid="168" name="Objective-Internet Document Type [system]">
    <vt:lpwstr/>
  </property>
  <property fmtid="{D5CDD505-2E9C-101B-9397-08002B2CF9AE}" pid="169" name="Objective-Internet Publishing Requirement [system]">
    <vt:lpwstr/>
  </property>
  <property fmtid="{D5CDD505-2E9C-101B-9397-08002B2CF9AE}" pid="170" name="Objective-Internet Publishing Instructions or Page URI [system]">
    <vt:lpwstr/>
  </property>
  <property fmtid="{D5CDD505-2E9C-101B-9397-08002B2CF9AE}" pid="171" name="Objective-Date Document Released [system]">
    <vt:lpwstr/>
  </property>
  <property fmtid="{D5CDD505-2E9C-101B-9397-08002B2CF9AE}" pid="172" name="Objective-Abstract [system]">
    <vt:lpwstr/>
  </property>
  <property fmtid="{D5CDD505-2E9C-101B-9397-08002B2CF9AE}" pid="173" name="Objective-External Link [system]">
    <vt:lpwstr/>
  </property>
  <property fmtid="{D5CDD505-2E9C-101B-9397-08002B2CF9AE}" pid="174" name="Objective-Publish Metadata Only [system]">
    <vt:lpwstr>No</vt:lpwstr>
  </property>
  <property fmtid="{D5CDD505-2E9C-101B-9397-08002B2CF9AE}" pid="175" name="Objective-Generate PDF Rendition [system]">
    <vt:lpwstr>No</vt:lpwstr>
  </property>
  <property fmtid="{D5CDD505-2E9C-101B-9397-08002B2CF9AE}" pid="176" name="Objective-Rendition Object ID [system]">
    <vt:lpwstr/>
  </property>
  <property fmtid="{D5CDD505-2E9C-101B-9397-08002B2CF9AE}" pid="177" name="Objective-Rendition Document Extension [system]">
    <vt:lpwstr/>
  </property>
  <property fmtid="{D5CDD505-2E9C-101B-9397-08002B2CF9AE}" pid="178" name="Objective-Accessibility Reviewed [system]">
    <vt:lpwstr/>
  </property>
  <property fmtid="{D5CDD505-2E9C-101B-9397-08002B2CF9AE}" pid="179" name="Objective-Accessibility Review Notes [system]">
    <vt:lpwstr/>
  </property>
  <property fmtid="{D5CDD505-2E9C-101B-9397-08002B2CF9AE}" pid="180" name="Objective-Collection or Program Title [system]">
    <vt:lpwstr/>
  </property>
  <property fmtid="{D5CDD505-2E9C-101B-9397-08002B2CF9AE}" pid="181" name="Objective-Sub Collection or Item ID [system]">
    <vt:lpwstr/>
  </property>
  <property fmtid="{D5CDD505-2E9C-101B-9397-08002B2CF9AE}" pid="182" name="Objective-Date Internet Document &amp; CSV File Published on Website [system]">
    <vt:lpwstr/>
  </property>
  <property fmtid="{D5CDD505-2E9C-101B-9397-08002B2CF9AE}" pid="183" name="Objective-Date Internet Document &amp; CSV File Next Review Due [system]">
    <vt:lpwstr/>
  </property>
  <property fmtid="{D5CDD505-2E9C-101B-9397-08002B2CF9AE}" pid="184" name="Objective-Date Internet Document &amp; CSV File Removed from Website [system]">
    <vt:lpwstr/>
  </property>
  <property fmtid="{D5CDD505-2E9C-101B-9397-08002B2CF9AE}" pid="185" name="Objective-Internet Publishing CSV File Operation [system]">
    <vt:lpwstr>A</vt:lpwstr>
  </property>
  <property fmtid="{D5CDD505-2E9C-101B-9397-08002B2CF9AE}" pid="186" name="Objective-Covers Period From [system]">
    <vt:lpwstr/>
  </property>
  <property fmtid="{D5CDD505-2E9C-101B-9397-08002B2CF9AE}" pid="187" name="Objective-Covers Period To [system]">
    <vt:lpwstr/>
  </property>
  <property fmtid="{D5CDD505-2E9C-101B-9397-08002B2CF9AE}" pid="188" name="Objective-Access Rights [system]">
    <vt:lpwstr>Closed</vt:lpwstr>
  </property>
  <property fmtid="{D5CDD505-2E9C-101B-9397-08002B2CF9AE}" pid="189" name="Objective-Vital_Record_Indicator [system]">
    <vt:lpwstr>No</vt:lpwstr>
  </property>
  <property fmtid="{D5CDD505-2E9C-101B-9397-08002B2CF9AE}" pid="190" name="Objective-Access Security Review Due Date [system]">
    <vt:lpwstr/>
  </property>
  <property fmtid="{D5CDD505-2E9C-101B-9397-08002B2CF9AE}" pid="191" name="Objective-Vital Records Review Due Date [system]">
    <vt:lpwstr/>
  </property>
  <property fmtid="{D5CDD505-2E9C-101B-9397-08002B2CF9AE}" pid="192" name="Objective-Internal Reference [system]">
    <vt:lpwstr/>
  </property>
  <property fmtid="{D5CDD505-2E9C-101B-9397-08002B2CF9AE}" pid="193" name="Objective-Media_Storage_Format [system]">
    <vt:lpwstr>Text</vt:lpwstr>
  </property>
  <property fmtid="{D5CDD505-2E9C-101B-9397-08002B2CF9AE}" pid="194" name="Objective-Jurisdiction [system]">
    <vt:lpwstr>SA</vt:lpwstr>
  </property>
  <property fmtid="{D5CDD505-2E9C-101B-9397-08002B2CF9AE}" pid="195" name="Objective-Language [system]">
    <vt:lpwstr>English (en)</vt:lpwstr>
  </property>
  <property fmtid="{D5CDD505-2E9C-101B-9397-08002B2CF9AE}" pid="196" name="Objective-Intellectual_Property_Rights [system]">
    <vt:lpwstr>SA Government</vt:lpwstr>
  </property>
  <property fmtid="{D5CDD505-2E9C-101B-9397-08002B2CF9AE}" pid="197" name="Objective-Date Emailed to DPC [system]">
    <vt:lpwstr/>
  </property>
  <property fmtid="{D5CDD505-2E9C-101B-9397-08002B2CF9AE}" pid="198" name="Objective-Date Emailed to DTF [system]">
    <vt:lpwstr/>
  </property>
  <property fmtid="{D5CDD505-2E9C-101B-9397-08002B2CF9AE}" pid="199" name="Objective-Date Emailed to Ministers Office [system]">
    <vt:lpwstr/>
  </property>
  <property fmtid="{D5CDD505-2E9C-101B-9397-08002B2CF9AE}" pid="200" name="Objective-Disposal Reasons [system]">
    <vt:lpwstr/>
  </property>
  <property fmtid="{D5CDD505-2E9C-101B-9397-08002B2CF9AE}" pid="201" name="Objective-Date to be Exported [system]">
    <vt:lpwstr/>
  </property>
  <property fmtid="{D5CDD505-2E9C-101B-9397-08002B2CF9AE}" pid="202" name="Objective-Used By System Admin Only [system]">
    <vt:lpwstr/>
  </property>
  <property fmtid="{D5CDD505-2E9C-101B-9397-08002B2CF9AE}" pid="203" name="Objective-Old Agency [system]">
    <vt:lpwstr/>
  </property>
  <property fmtid="{D5CDD505-2E9C-101B-9397-08002B2CF9AE}" pid="204" name="Objective-Old Business Division [system]">
    <vt:lpwstr/>
  </property>
  <property fmtid="{D5CDD505-2E9C-101B-9397-08002B2CF9AE}" pid="205" name="Objective-Old Workgroup [system]">
    <vt:lpwstr/>
  </property>
  <property fmtid="{D5CDD505-2E9C-101B-9397-08002B2CF9AE}" pid="206" name="Objective-Old Section [system]">
    <vt:lpwstr/>
  </property>
</Properties>
</file>