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AE" w:rsidRPr="00BF23AE" w:rsidRDefault="00BF23AE">
      <w:pPr>
        <w:rPr>
          <w:rFonts w:ascii="Arial" w:hAnsi="Arial" w:cs="Arial"/>
          <w:b/>
          <w:color w:val="365F91" w:themeColor="accent1" w:themeShade="BF"/>
          <w:sz w:val="32"/>
          <w:szCs w:val="32"/>
        </w:rPr>
      </w:pPr>
      <w:r w:rsidRPr="00BF23AE">
        <w:rPr>
          <w:rFonts w:ascii="Arial" w:hAnsi="Arial" w:cs="Arial"/>
          <w:b/>
          <w:color w:val="365F91" w:themeColor="accent1" w:themeShade="BF"/>
          <w:sz w:val="32"/>
          <w:szCs w:val="32"/>
        </w:rPr>
        <w:t>FOOD AND DRUGS ACT AMENDMENT BILL 1981</w:t>
      </w:r>
    </w:p>
    <w:p w:rsidR="00BF23AE" w:rsidRPr="00BF23AE" w:rsidRDefault="00BF23AE">
      <w:pPr>
        <w:rPr>
          <w:rFonts w:ascii="Arial" w:hAnsi="Arial" w:cs="Arial"/>
          <w:b/>
          <w:color w:val="365F91" w:themeColor="accent1" w:themeShade="BF"/>
          <w:sz w:val="28"/>
          <w:szCs w:val="28"/>
        </w:rPr>
      </w:pPr>
      <w:r w:rsidRPr="00BF23AE">
        <w:rPr>
          <w:rFonts w:ascii="Arial" w:hAnsi="Arial" w:cs="Arial"/>
          <w:b/>
          <w:color w:val="365F91" w:themeColor="accent1" w:themeShade="BF"/>
          <w:sz w:val="28"/>
          <w:szCs w:val="28"/>
        </w:rPr>
        <w:t>Legislative Assembly, 19 February 1981, page 3030</w:t>
      </w:r>
    </w:p>
    <w:p w:rsidR="00BF23AE" w:rsidRPr="00BF23AE" w:rsidRDefault="00BF23AE">
      <w:pPr>
        <w:rPr>
          <w:rFonts w:ascii="Arial" w:hAnsi="Arial" w:cs="Arial"/>
          <w:color w:val="365F91" w:themeColor="accent1" w:themeShade="BF"/>
          <w:sz w:val="28"/>
          <w:szCs w:val="28"/>
        </w:rPr>
      </w:pPr>
      <w:r w:rsidRPr="00BF23AE">
        <w:rPr>
          <w:rFonts w:ascii="Arial" w:hAnsi="Arial" w:cs="Arial"/>
          <w:color w:val="365F91" w:themeColor="accent1" w:themeShade="BF"/>
          <w:sz w:val="28"/>
          <w:szCs w:val="28"/>
        </w:rPr>
        <w:t>Second reading</w:t>
      </w:r>
    </w:p>
    <w:p w:rsidR="00BF23AE" w:rsidRDefault="00BF23AE">
      <w:pPr>
        <w:rPr>
          <w:rFonts w:ascii="Arial" w:hAnsi="Arial" w:cs="Arial"/>
          <w:sz w:val="24"/>
          <w:szCs w:val="24"/>
        </w:rPr>
      </w:pPr>
      <w:r w:rsidRPr="00BF23AE">
        <w:rPr>
          <w:rFonts w:ascii="Arial" w:hAnsi="Arial" w:cs="Arial"/>
          <w:sz w:val="24"/>
          <w:szCs w:val="24"/>
        </w:rPr>
        <w:t xml:space="preserve"> </w:t>
      </w:r>
      <w:r w:rsidRPr="00BF23AE">
        <w:rPr>
          <w:rFonts w:ascii="Arial" w:hAnsi="Arial" w:cs="Arial"/>
          <w:b/>
          <w:sz w:val="24"/>
          <w:szCs w:val="24"/>
        </w:rPr>
        <w:t>The Hon. M .M . WILSON (Minister of Transport),</w:t>
      </w:r>
      <w:r w:rsidRPr="00BF23AE">
        <w:rPr>
          <w:rFonts w:ascii="Arial" w:hAnsi="Arial" w:cs="Arial"/>
          <w:sz w:val="24"/>
          <w:szCs w:val="24"/>
        </w:rPr>
        <w:t xml:space="preserve"> on behalf of the Minister of Health, obtained leave and introduced a Bill for an Act to amend the Food and Drugs Act, 1908-1976. Read a first time. </w:t>
      </w:r>
    </w:p>
    <w:p w:rsidR="00BF23AE" w:rsidRDefault="00BF23AE">
      <w:pPr>
        <w:rPr>
          <w:rFonts w:ascii="Arial" w:hAnsi="Arial" w:cs="Arial"/>
          <w:sz w:val="24"/>
          <w:szCs w:val="24"/>
        </w:rPr>
      </w:pPr>
      <w:r w:rsidRPr="00BF23AE">
        <w:rPr>
          <w:rFonts w:ascii="Arial" w:hAnsi="Arial" w:cs="Arial"/>
          <w:sz w:val="24"/>
          <w:szCs w:val="24"/>
        </w:rPr>
        <w:t xml:space="preserve">The Hon. M .M . WILSON: I move: That this Bill be now read a second time. </w:t>
      </w:r>
    </w:p>
    <w:p w:rsidR="00BF23AE" w:rsidRDefault="00BF23AE">
      <w:pPr>
        <w:rPr>
          <w:rFonts w:ascii="Arial" w:hAnsi="Arial" w:cs="Arial"/>
          <w:sz w:val="24"/>
          <w:szCs w:val="24"/>
        </w:rPr>
      </w:pPr>
      <w:r w:rsidRPr="00BF23AE">
        <w:rPr>
          <w:rFonts w:ascii="Arial" w:hAnsi="Arial" w:cs="Arial"/>
          <w:sz w:val="24"/>
          <w:szCs w:val="24"/>
        </w:rPr>
        <w:t>Its object is to provide that the Governor has power under the Act to proclaim certain articles to be poisons and to vary or revoke any such proclamation from time to time.</w:t>
      </w:r>
      <w:r>
        <w:rPr>
          <w:rFonts w:ascii="Arial" w:hAnsi="Arial" w:cs="Arial"/>
          <w:sz w:val="24"/>
          <w:szCs w:val="24"/>
        </w:rPr>
        <w:t xml:space="preserve"> </w:t>
      </w:r>
      <w:r w:rsidRPr="00BF23AE">
        <w:rPr>
          <w:rFonts w:ascii="Arial" w:hAnsi="Arial" w:cs="Arial"/>
          <w:sz w:val="24"/>
          <w:szCs w:val="24"/>
        </w:rPr>
        <w:t xml:space="preserve"> As the Act now stands, there is no substantive provision that expressly confers these powers, although the expression ' poisons ' is defined as meaning ' such articles as the Government by proclamation .. . from time to time declares to be poisons within the meaning of this Act' . </w:t>
      </w:r>
      <w:r>
        <w:rPr>
          <w:rFonts w:ascii="Arial" w:hAnsi="Arial" w:cs="Arial"/>
          <w:sz w:val="24"/>
          <w:szCs w:val="24"/>
        </w:rPr>
        <w:t xml:space="preserve"> </w:t>
      </w:r>
      <w:r w:rsidRPr="00BF23AE">
        <w:rPr>
          <w:rFonts w:ascii="Arial" w:hAnsi="Arial" w:cs="Arial"/>
          <w:sz w:val="24"/>
          <w:szCs w:val="24"/>
        </w:rPr>
        <w:t>This Bill puts the matter beyond doubt and makes clear that all previous proclamations were validly made.</w:t>
      </w:r>
      <w:r>
        <w:rPr>
          <w:rFonts w:ascii="Arial" w:hAnsi="Arial" w:cs="Arial"/>
          <w:sz w:val="24"/>
          <w:szCs w:val="24"/>
        </w:rPr>
        <w:t xml:space="preserve"> </w:t>
      </w:r>
      <w:r w:rsidRPr="00BF23AE">
        <w:rPr>
          <w:rFonts w:ascii="Arial" w:hAnsi="Arial" w:cs="Arial"/>
          <w:sz w:val="24"/>
          <w:szCs w:val="24"/>
        </w:rPr>
        <w:t xml:space="preserve"> I seek leave to have the explanation of clauses inserted in Hansard without my reading it. Leave granted. </w:t>
      </w:r>
      <w:r>
        <w:rPr>
          <w:rFonts w:ascii="Arial" w:hAnsi="Arial" w:cs="Arial"/>
          <w:sz w:val="24"/>
          <w:szCs w:val="24"/>
        </w:rPr>
        <w:t xml:space="preserve"> </w:t>
      </w:r>
    </w:p>
    <w:p w:rsidR="00BF23AE" w:rsidRDefault="00BF23AE">
      <w:pPr>
        <w:rPr>
          <w:rFonts w:ascii="Arial" w:hAnsi="Arial" w:cs="Arial"/>
          <w:sz w:val="24"/>
          <w:szCs w:val="24"/>
        </w:rPr>
      </w:pPr>
      <w:r w:rsidRPr="00BF23AE">
        <w:rPr>
          <w:rFonts w:ascii="Arial" w:hAnsi="Arial" w:cs="Arial"/>
          <w:sz w:val="24"/>
          <w:szCs w:val="24"/>
        </w:rPr>
        <w:t xml:space="preserve">Explanation of Clauses </w:t>
      </w:r>
      <w:r>
        <w:rPr>
          <w:rFonts w:ascii="Arial" w:hAnsi="Arial" w:cs="Arial"/>
          <w:sz w:val="24"/>
          <w:szCs w:val="24"/>
        </w:rPr>
        <w:t xml:space="preserve"> </w:t>
      </w:r>
    </w:p>
    <w:p w:rsidR="00BF23AE" w:rsidRDefault="00BF23AE">
      <w:pPr>
        <w:rPr>
          <w:rFonts w:ascii="Arial" w:hAnsi="Arial" w:cs="Arial"/>
          <w:sz w:val="24"/>
          <w:szCs w:val="24"/>
        </w:rPr>
      </w:pPr>
      <w:r w:rsidRPr="00BF23AE">
        <w:rPr>
          <w:rFonts w:ascii="Arial" w:hAnsi="Arial" w:cs="Arial"/>
          <w:sz w:val="24"/>
          <w:szCs w:val="24"/>
        </w:rPr>
        <w:t xml:space="preserve">Clause 1 is formal. </w:t>
      </w:r>
      <w:r>
        <w:rPr>
          <w:rFonts w:ascii="Arial" w:hAnsi="Arial" w:cs="Arial"/>
          <w:sz w:val="24"/>
          <w:szCs w:val="24"/>
        </w:rPr>
        <w:t xml:space="preserve"> </w:t>
      </w:r>
      <w:r w:rsidRPr="00BF23AE">
        <w:rPr>
          <w:rFonts w:ascii="Arial" w:hAnsi="Arial" w:cs="Arial"/>
          <w:sz w:val="24"/>
          <w:szCs w:val="24"/>
        </w:rPr>
        <w:t xml:space="preserve">Clause 2 inserts in section 5b the power to proclaim certain articles to be poisons or poisons of a particular class. </w:t>
      </w:r>
      <w:r>
        <w:rPr>
          <w:rFonts w:ascii="Arial" w:hAnsi="Arial" w:cs="Arial"/>
          <w:sz w:val="24"/>
          <w:szCs w:val="24"/>
        </w:rPr>
        <w:t xml:space="preserve"> </w:t>
      </w:r>
      <w:r w:rsidRPr="00BF23AE">
        <w:rPr>
          <w:rFonts w:ascii="Arial" w:hAnsi="Arial" w:cs="Arial"/>
          <w:sz w:val="24"/>
          <w:szCs w:val="24"/>
        </w:rPr>
        <w:t>The power to vary or revoke proclamations made under this section already appears in paragraph (c).</w:t>
      </w:r>
      <w:r>
        <w:rPr>
          <w:rFonts w:ascii="Arial" w:hAnsi="Arial" w:cs="Arial"/>
          <w:sz w:val="24"/>
          <w:szCs w:val="24"/>
        </w:rPr>
        <w:t xml:space="preserve"> </w:t>
      </w:r>
      <w:r w:rsidRPr="00BF23AE">
        <w:rPr>
          <w:rFonts w:ascii="Arial" w:hAnsi="Arial" w:cs="Arial"/>
          <w:sz w:val="24"/>
          <w:szCs w:val="24"/>
        </w:rPr>
        <w:t xml:space="preserve"> New subsection (2) validates all previous proclamations relating to poisons.</w:t>
      </w:r>
    </w:p>
    <w:p w:rsidR="003D3092" w:rsidRPr="00BF23AE" w:rsidRDefault="00BF23AE">
      <w:pPr>
        <w:rPr>
          <w:rFonts w:ascii="Arial" w:hAnsi="Arial" w:cs="Arial"/>
          <w:sz w:val="24"/>
          <w:szCs w:val="24"/>
        </w:rPr>
      </w:pPr>
      <w:r w:rsidRPr="00BF23AE">
        <w:rPr>
          <w:rFonts w:ascii="Arial" w:hAnsi="Arial" w:cs="Arial"/>
          <w:sz w:val="24"/>
          <w:szCs w:val="24"/>
        </w:rPr>
        <w:t xml:space="preserve"> Mr. HEMMINGS secured the adjournment of the d</w:t>
      </w:r>
      <w:r>
        <w:rPr>
          <w:rFonts w:ascii="Arial" w:hAnsi="Arial" w:cs="Arial"/>
          <w:sz w:val="24"/>
          <w:szCs w:val="24"/>
        </w:rPr>
        <w:t xml:space="preserve">ebate. </w:t>
      </w:r>
    </w:p>
    <w:sectPr w:rsidR="003D3092" w:rsidRPr="00BF23AE"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92" w:rsidRDefault="008D4192" w:rsidP="00BF23AE">
      <w:pPr>
        <w:spacing w:after="0" w:line="240" w:lineRule="auto"/>
      </w:pPr>
      <w:r>
        <w:separator/>
      </w:r>
    </w:p>
  </w:endnote>
  <w:endnote w:type="continuationSeparator" w:id="1">
    <w:p w:rsidR="008D4192" w:rsidRDefault="008D4192" w:rsidP="00BF2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AE" w:rsidRDefault="00BF23AE" w:rsidP="00BF23AE">
    <w:pPr>
      <w:pStyle w:val="Footer"/>
      <w:jc w:val="right"/>
      <w:rPr>
        <w:color w:val="548DD4" w:themeColor="text2" w:themeTint="99"/>
      </w:rPr>
    </w:pPr>
    <w:r>
      <w:rPr>
        <w:rFonts w:hint="eastAsia"/>
        <w:noProof/>
        <w:color w:val="548DD4" w:themeColor="text2" w:themeTint="99"/>
      </w:rPr>
      <w:t>History of Agriculture South Australia</w:t>
    </w:r>
  </w:p>
  <w:p w:rsidR="00BF23AE" w:rsidRDefault="00BF2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92" w:rsidRDefault="008D4192" w:rsidP="00BF23AE">
      <w:pPr>
        <w:spacing w:after="0" w:line="240" w:lineRule="auto"/>
      </w:pPr>
      <w:r>
        <w:separator/>
      </w:r>
    </w:p>
  </w:footnote>
  <w:footnote w:type="continuationSeparator" w:id="1">
    <w:p w:rsidR="008D4192" w:rsidRDefault="008D4192" w:rsidP="00BF23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23AE"/>
    <w:rsid w:val="003D3092"/>
    <w:rsid w:val="008D4192"/>
    <w:rsid w:val="00BF2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3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3AE"/>
  </w:style>
  <w:style w:type="paragraph" w:styleId="Footer">
    <w:name w:val="footer"/>
    <w:basedOn w:val="Normal"/>
    <w:link w:val="FooterChar"/>
    <w:uiPriority w:val="99"/>
    <w:semiHidden/>
    <w:unhideWhenUsed/>
    <w:rsid w:val="00BF23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3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2020-09-06T11:04:00Z</dcterms:created>
  <dcterms:modified xsi:type="dcterms:W3CDTF">2020-09-06T11:07:00Z</dcterms:modified>
</cp:coreProperties>
</file>