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B882" w14:textId="77777777" w:rsidR="00534B73" w:rsidRPr="00534B73" w:rsidRDefault="00534B73" w:rsidP="00534B73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534B7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DUTIES ON WINES, SPIRITS AND TOBACCO ACT 1838 </w:t>
      </w:r>
    </w:p>
    <w:p w14:paraId="00A74F16" w14:textId="77777777" w:rsidR="00534B73" w:rsidRPr="00534B73" w:rsidRDefault="00534B73" w:rsidP="00534B73">
      <w:pPr>
        <w:rPr>
          <w:rFonts w:ascii="Arial" w:hAnsi="Arial" w:cs="Arial"/>
          <w:sz w:val="24"/>
          <w:szCs w:val="24"/>
        </w:rPr>
      </w:pPr>
    </w:p>
    <w:p w14:paraId="2D91BC23" w14:textId="77777777" w:rsidR="00534B73" w:rsidRPr="00534B73" w:rsidRDefault="00534B73" w:rsidP="00534B73">
      <w:pPr>
        <w:rPr>
          <w:rFonts w:ascii="Arial" w:hAnsi="Arial" w:cs="Arial"/>
          <w:i/>
          <w:iCs/>
          <w:sz w:val="24"/>
          <w:szCs w:val="24"/>
        </w:rPr>
      </w:pPr>
      <w:r w:rsidRPr="00534B73">
        <w:rPr>
          <w:rFonts w:ascii="Arial" w:hAnsi="Arial" w:cs="Arial"/>
          <w:sz w:val="24"/>
          <w:szCs w:val="24"/>
        </w:rPr>
        <w:t>Long title</w:t>
      </w:r>
      <w:r w:rsidRPr="00534B73">
        <w:rPr>
          <w:rFonts w:ascii="Arial" w:hAnsi="Arial" w:cs="Arial"/>
          <w:i/>
          <w:iCs/>
          <w:sz w:val="24"/>
          <w:szCs w:val="24"/>
        </w:rPr>
        <w:t xml:space="preserve">:  AN ACT to impose certain rates and duties on wines, other </w:t>
      </w:r>
      <w:proofErr w:type="gramStart"/>
      <w:r w:rsidRPr="00534B73">
        <w:rPr>
          <w:rFonts w:ascii="Arial" w:hAnsi="Arial" w:cs="Arial"/>
          <w:i/>
          <w:iCs/>
          <w:sz w:val="24"/>
          <w:szCs w:val="24"/>
        </w:rPr>
        <w:t>liquor</w:t>
      </w:r>
      <w:proofErr w:type="gramEnd"/>
      <w:r w:rsidRPr="00534B73">
        <w:rPr>
          <w:rFonts w:ascii="Arial" w:hAnsi="Arial" w:cs="Arial"/>
          <w:i/>
          <w:iCs/>
          <w:sz w:val="24"/>
          <w:szCs w:val="24"/>
        </w:rPr>
        <w:t xml:space="preserve"> and tobacco, whether imported or made within the colony, to provide for their proper warehousing and to prevent their covert export or importation.</w:t>
      </w:r>
    </w:p>
    <w:p w14:paraId="4AEB4695" w14:textId="77777777" w:rsidR="00534B73" w:rsidRPr="00534B73" w:rsidRDefault="00534B73" w:rsidP="00534B73">
      <w:pPr>
        <w:rPr>
          <w:rFonts w:ascii="Arial" w:hAnsi="Arial" w:cs="Arial"/>
          <w:sz w:val="24"/>
          <w:szCs w:val="24"/>
        </w:rPr>
      </w:pPr>
      <w:r w:rsidRPr="00534B73">
        <w:rPr>
          <w:rFonts w:ascii="Arial" w:hAnsi="Arial" w:cs="Arial"/>
          <w:sz w:val="24"/>
          <w:szCs w:val="24"/>
        </w:rPr>
        <w:t> </w:t>
      </w:r>
    </w:p>
    <w:p w14:paraId="3EFFAC7D" w14:textId="77777777" w:rsidR="00534B73" w:rsidRPr="00534B73" w:rsidRDefault="00534B73" w:rsidP="00534B73">
      <w:pPr>
        <w:rPr>
          <w:rFonts w:ascii="Arial" w:hAnsi="Arial" w:cs="Arial"/>
          <w:sz w:val="24"/>
          <w:szCs w:val="24"/>
        </w:rPr>
      </w:pPr>
      <w:r w:rsidRPr="00534B73">
        <w:rPr>
          <w:rFonts w:ascii="Arial" w:hAnsi="Arial" w:cs="Arial"/>
          <w:sz w:val="24"/>
          <w:szCs w:val="24"/>
        </w:rPr>
        <w:t>Key provisions of this Act were:</w:t>
      </w:r>
    </w:p>
    <w:p w14:paraId="71891E36" w14:textId="77777777" w:rsidR="00534B73" w:rsidRPr="00534B73" w:rsidRDefault="00534B73" w:rsidP="00534B7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3">
        <w:rPr>
          <w:rFonts w:ascii="Arial" w:hAnsi="Arial" w:cs="Arial"/>
          <w:sz w:val="24"/>
          <w:szCs w:val="24"/>
        </w:rPr>
        <w:t>Duties imposed for wines, spirits and tobacco produced in the colony or imported</w:t>
      </w:r>
    </w:p>
    <w:p w14:paraId="3458DF8D" w14:textId="77777777" w:rsidR="00534B73" w:rsidRPr="00534B73" w:rsidRDefault="00534B73" w:rsidP="00534B7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3">
        <w:rPr>
          <w:rFonts w:ascii="Arial" w:hAnsi="Arial" w:cs="Arial"/>
          <w:sz w:val="24"/>
          <w:szCs w:val="24"/>
        </w:rPr>
        <w:t>Duties to be collected by the Collector of Customs</w:t>
      </w:r>
    </w:p>
    <w:p w14:paraId="5084E748" w14:textId="77777777" w:rsidR="00534B73" w:rsidRPr="00534B73" w:rsidRDefault="00534B73" w:rsidP="00534B7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4B73">
        <w:rPr>
          <w:rFonts w:ascii="Arial" w:hAnsi="Arial" w:cs="Arial"/>
          <w:sz w:val="24"/>
          <w:szCs w:val="24"/>
        </w:rPr>
        <w:t>Imported products to be warehoused</w:t>
      </w:r>
    </w:p>
    <w:p w14:paraId="15A9A4CD" w14:textId="77777777" w:rsidR="00534B73" w:rsidRPr="00534B73" w:rsidRDefault="00534B73" w:rsidP="00534B73">
      <w:pPr>
        <w:rPr>
          <w:rFonts w:ascii="Arial" w:hAnsi="Arial" w:cs="Arial"/>
          <w:sz w:val="24"/>
          <w:szCs w:val="24"/>
        </w:rPr>
      </w:pPr>
      <w:bookmarkStart w:id="0" w:name="_Hlk119316952"/>
    </w:p>
    <w:p w14:paraId="282418AD" w14:textId="77777777" w:rsidR="00534B73" w:rsidRPr="00534B73" w:rsidRDefault="00534B73" w:rsidP="00534B73">
      <w:pPr>
        <w:rPr>
          <w:rFonts w:ascii="Arial" w:hAnsi="Arial" w:cs="Arial"/>
          <w:sz w:val="20"/>
          <w:szCs w:val="20"/>
        </w:rPr>
      </w:pPr>
      <w:r w:rsidRPr="00534B73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534B73">
        <w:rPr>
          <w:rFonts w:ascii="Arial" w:hAnsi="Arial" w:cs="Arial"/>
          <w:sz w:val="20"/>
          <w:szCs w:val="20"/>
        </w:rPr>
        <w:t>five person</w:t>
      </w:r>
      <w:proofErr w:type="gramEnd"/>
      <w:r w:rsidRPr="00534B73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0BD37446" w14:textId="77777777" w:rsidR="00534B73" w:rsidRPr="00534B73" w:rsidRDefault="00534B73" w:rsidP="00534B73">
      <w:pPr>
        <w:rPr>
          <w:rFonts w:ascii="Arial" w:hAnsi="Arial" w:cs="Arial"/>
          <w:sz w:val="20"/>
          <w:szCs w:val="20"/>
        </w:rPr>
      </w:pPr>
      <w:r w:rsidRPr="00534B73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bookmarkEnd w:id="0"/>
    <w:p w14:paraId="1C2BE30B" w14:textId="77777777" w:rsidR="007A6A97" w:rsidRDefault="007A6A97"/>
    <w:sectPr w:rsidR="007A6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26E5"/>
    <w:multiLevelType w:val="hybridMultilevel"/>
    <w:tmpl w:val="D06C5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568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73"/>
    <w:rsid w:val="00534B73"/>
    <w:rsid w:val="007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7744"/>
  <w15:chartTrackingRefBased/>
  <w15:docId w15:val="{59E7FCA1-842C-4901-9F77-3CBD26A6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2022-11-14T00:40:00Z</dcterms:created>
  <dcterms:modified xsi:type="dcterms:W3CDTF">2022-11-14T00:43:00Z</dcterms:modified>
</cp:coreProperties>
</file>