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5F" w:rsidRPr="00D43F5F" w:rsidRDefault="00D43F5F">
      <w:pPr>
        <w:rPr>
          <w:rFonts w:ascii="Arial" w:hAnsi="Arial" w:cs="Arial"/>
          <w:b/>
          <w:color w:val="365F91" w:themeColor="accent1" w:themeShade="BF"/>
          <w:sz w:val="32"/>
          <w:szCs w:val="32"/>
        </w:rPr>
      </w:pPr>
      <w:r w:rsidRPr="00D43F5F">
        <w:rPr>
          <w:rFonts w:ascii="Arial" w:hAnsi="Arial" w:cs="Arial"/>
          <w:b/>
          <w:color w:val="365F91" w:themeColor="accent1" w:themeShade="BF"/>
          <w:sz w:val="32"/>
          <w:szCs w:val="32"/>
        </w:rPr>
        <w:t>METROPOLITAN MILK SUPPLY ACT AMENDMENT BILL 1983</w:t>
      </w:r>
    </w:p>
    <w:p w:rsidR="00D43F5F" w:rsidRPr="00D43F5F" w:rsidRDefault="00D43F5F">
      <w:pPr>
        <w:rPr>
          <w:rFonts w:ascii="Arial" w:hAnsi="Arial" w:cs="Arial"/>
          <w:b/>
          <w:color w:val="365F91" w:themeColor="accent1" w:themeShade="BF"/>
          <w:sz w:val="28"/>
          <w:szCs w:val="28"/>
        </w:rPr>
      </w:pPr>
      <w:r w:rsidRPr="00D43F5F">
        <w:rPr>
          <w:rFonts w:ascii="Arial" w:hAnsi="Arial" w:cs="Arial"/>
          <w:b/>
          <w:color w:val="365F91" w:themeColor="accent1" w:themeShade="BF"/>
          <w:sz w:val="28"/>
          <w:szCs w:val="28"/>
        </w:rPr>
        <w:t>Legislative Council, 20 April, page 903</w:t>
      </w:r>
    </w:p>
    <w:p w:rsidR="00D43F5F" w:rsidRPr="00D43F5F" w:rsidRDefault="00D43F5F">
      <w:pPr>
        <w:rPr>
          <w:rFonts w:ascii="Arial" w:hAnsi="Arial" w:cs="Arial"/>
          <w:sz w:val="28"/>
          <w:szCs w:val="28"/>
        </w:rPr>
      </w:pPr>
      <w:r w:rsidRPr="00D43F5F">
        <w:rPr>
          <w:rFonts w:ascii="Arial" w:hAnsi="Arial" w:cs="Arial"/>
          <w:color w:val="365F91" w:themeColor="accent1" w:themeShade="BF"/>
          <w:sz w:val="28"/>
          <w:szCs w:val="28"/>
        </w:rPr>
        <w:t>Second reading</w:t>
      </w:r>
    </w:p>
    <w:p w:rsidR="00D43F5F" w:rsidRDefault="00D43F5F">
      <w:pPr>
        <w:rPr>
          <w:rFonts w:ascii="Arial" w:hAnsi="Arial" w:cs="Arial"/>
          <w:sz w:val="24"/>
          <w:szCs w:val="24"/>
        </w:rPr>
      </w:pPr>
      <w:r w:rsidRPr="00D43F5F">
        <w:rPr>
          <w:rFonts w:ascii="Arial" w:hAnsi="Arial" w:cs="Arial"/>
          <w:b/>
          <w:sz w:val="24"/>
          <w:szCs w:val="24"/>
        </w:rPr>
        <w:t>The Hon. B.A. CHATTERTON (Minister of Agriculture)</w:t>
      </w:r>
      <w:r w:rsidRPr="00D43F5F">
        <w:rPr>
          <w:rFonts w:ascii="Arial" w:hAnsi="Arial" w:cs="Arial"/>
          <w:sz w:val="24"/>
          <w:szCs w:val="24"/>
        </w:rPr>
        <w:t xml:space="preserve"> obtained leave and introduced a Bill for an Act to amend the Metropolitan Milk Supply Act, 1946-1980. Read a first time. </w:t>
      </w:r>
    </w:p>
    <w:p w:rsidR="00D43F5F" w:rsidRDefault="00D43F5F">
      <w:pPr>
        <w:rPr>
          <w:rFonts w:ascii="Arial" w:hAnsi="Arial" w:cs="Arial"/>
          <w:sz w:val="24"/>
          <w:szCs w:val="24"/>
        </w:rPr>
      </w:pPr>
      <w:r w:rsidRPr="00D43F5F">
        <w:rPr>
          <w:rFonts w:ascii="Arial" w:hAnsi="Arial" w:cs="Arial"/>
          <w:sz w:val="24"/>
          <w:szCs w:val="24"/>
        </w:rPr>
        <w:t xml:space="preserve">The Hon. B.A. CHATTERTON: I move: That this Bill be now read a second time. </w:t>
      </w:r>
    </w:p>
    <w:p w:rsidR="00895A06" w:rsidRDefault="00D43F5F">
      <w:pPr>
        <w:rPr>
          <w:rFonts w:ascii="Arial" w:hAnsi="Arial" w:cs="Arial"/>
          <w:sz w:val="24"/>
          <w:szCs w:val="24"/>
        </w:rPr>
      </w:pPr>
      <w:r w:rsidRPr="00D43F5F">
        <w:rPr>
          <w:rFonts w:ascii="Arial" w:hAnsi="Arial" w:cs="Arial"/>
          <w:sz w:val="24"/>
          <w:szCs w:val="24"/>
        </w:rPr>
        <w:t>It makes a small amendment to the Metropolitan Milk Supply Act, 1946-1980, for the purpose of empowering the Metropolitan Milk Board to operate milk testing facilities. Some time ago, the herd testing service of the Department of Agriculture was handed over to a co-operative formed by the herd testers.</w:t>
      </w:r>
      <w:r w:rsidR="00895A06">
        <w:rPr>
          <w:rFonts w:ascii="Arial" w:hAnsi="Arial" w:cs="Arial"/>
          <w:sz w:val="24"/>
          <w:szCs w:val="24"/>
        </w:rPr>
        <w:t xml:space="preserve"> </w:t>
      </w:r>
      <w:r w:rsidRPr="00D43F5F">
        <w:rPr>
          <w:rFonts w:ascii="Arial" w:hAnsi="Arial" w:cs="Arial"/>
          <w:sz w:val="24"/>
          <w:szCs w:val="24"/>
        </w:rPr>
        <w:t xml:space="preserve"> This co-operative, the Herd Improvement Services Co-operative of South Australia (HISCOL) has continued to operate successfully with some Government support and now wishes that its milk testing facilities should be administered by the Metropolitan Milk Board.</w:t>
      </w:r>
      <w:r w:rsidR="00895A06">
        <w:rPr>
          <w:rFonts w:ascii="Arial" w:hAnsi="Arial" w:cs="Arial"/>
          <w:sz w:val="24"/>
          <w:szCs w:val="24"/>
        </w:rPr>
        <w:t xml:space="preserve"> </w:t>
      </w:r>
      <w:r w:rsidRPr="00D43F5F">
        <w:rPr>
          <w:rFonts w:ascii="Arial" w:hAnsi="Arial" w:cs="Arial"/>
          <w:sz w:val="24"/>
          <w:szCs w:val="24"/>
        </w:rPr>
        <w:t xml:space="preserve"> This is a desirable proposal which will centralise and rationalise existing milk testing facilities in South Australia. </w:t>
      </w:r>
      <w:r w:rsidR="00895A06">
        <w:rPr>
          <w:rFonts w:ascii="Arial" w:hAnsi="Arial" w:cs="Arial"/>
          <w:sz w:val="24"/>
          <w:szCs w:val="24"/>
        </w:rPr>
        <w:t xml:space="preserve"> </w:t>
      </w:r>
      <w:r w:rsidRPr="00D43F5F">
        <w:rPr>
          <w:rFonts w:ascii="Arial" w:hAnsi="Arial" w:cs="Arial"/>
          <w:sz w:val="24"/>
          <w:szCs w:val="24"/>
        </w:rPr>
        <w:t xml:space="preserve">The purpose of this amendment is to provide the board with the necessary authority to give effect to the proposal. </w:t>
      </w:r>
      <w:r w:rsidR="00895A06">
        <w:rPr>
          <w:rFonts w:ascii="Arial" w:hAnsi="Arial" w:cs="Arial"/>
          <w:sz w:val="24"/>
          <w:szCs w:val="24"/>
        </w:rPr>
        <w:t xml:space="preserve"> </w:t>
      </w:r>
      <w:r w:rsidRPr="00D43F5F">
        <w:rPr>
          <w:rFonts w:ascii="Arial" w:hAnsi="Arial" w:cs="Arial"/>
          <w:sz w:val="24"/>
          <w:szCs w:val="24"/>
        </w:rPr>
        <w:t xml:space="preserve">I seek leave to have the explanation of the clauses inserted in Hansard without my reading it. Leave granted. </w:t>
      </w:r>
    </w:p>
    <w:p w:rsidR="00895A06" w:rsidRDefault="00D43F5F">
      <w:pPr>
        <w:rPr>
          <w:rFonts w:ascii="Arial" w:hAnsi="Arial" w:cs="Arial"/>
          <w:sz w:val="24"/>
          <w:szCs w:val="24"/>
        </w:rPr>
      </w:pPr>
      <w:r w:rsidRPr="00D43F5F">
        <w:rPr>
          <w:rFonts w:ascii="Arial" w:hAnsi="Arial" w:cs="Arial"/>
          <w:sz w:val="24"/>
          <w:szCs w:val="24"/>
        </w:rPr>
        <w:t xml:space="preserve">Explanation of Clauses </w:t>
      </w:r>
    </w:p>
    <w:p w:rsidR="00895A06" w:rsidRDefault="00D43F5F">
      <w:pPr>
        <w:rPr>
          <w:rFonts w:ascii="Arial" w:hAnsi="Arial" w:cs="Arial"/>
          <w:sz w:val="24"/>
          <w:szCs w:val="24"/>
        </w:rPr>
      </w:pPr>
      <w:r w:rsidRPr="00D43F5F">
        <w:rPr>
          <w:rFonts w:ascii="Arial" w:hAnsi="Arial" w:cs="Arial"/>
          <w:sz w:val="24"/>
          <w:szCs w:val="24"/>
        </w:rPr>
        <w:t xml:space="preserve">Clause 1 is formal. </w:t>
      </w:r>
      <w:r w:rsidR="00895A06">
        <w:rPr>
          <w:rFonts w:ascii="Arial" w:hAnsi="Arial" w:cs="Arial"/>
          <w:sz w:val="24"/>
          <w:szCs w:val="24"/>
        </w:rPr>
        <w:t xml:space="preserve"> </w:t>
      </w:r>
      <w:r w:rsidRPr="00D43F5F">
        <w:rPr>
          <w:rFonts w:ascii="Arial" w:hAnsi="Arial" w:cs="Arial"/>
          <w:sz w:val="24"/>
          <w:szCs w:val="24"/>
        </w:rPr>
        <w:t xml:space="preserve">Clause 2 repeals section 15 of the principal Act and substitutes a new section relating to the property of the board which is consequential on clause 3 of the measure. </w:t>
      </w:r>
      <w:r w:rsidR="00895A06">
        <w:rPr>
          <w:rFonts w:ascii="Arial" w:hAnsi="Arial" w:cs="Arial"/>
          <w:sz w:val="24"/>
          <w:szCs w:val="24"/>
        </w:rPr>
        <w:t xml:space="preserve"> </w:t>
      </w:r>
      <w:r w:rsidRPr="00D43F5F">
        <w:rPr>
          <w:rFonts w:ascii="Arial" w:hAnsi="Arial" w:cs="Arial"/>
          <w:sz w:val="24"/>
          <w:szCs w:val="24"/>
        </w:rPr>
        <w:t xml:space="preserve">Clause 3 inserts a new section 23a in the principal Act. The new section empowers the board to establish laboratory facilities for the analysis of milk, cream and dairy products, to conduct research relating to methods of grading milk and cream, to conduct research into matters relating to the dairy industry and to provide analytical and research services that will, in the opinion of the board, be of benefit to the industry. Subclause (2) of the measure empowers the board to make such charges as it thinks fit for services supplied by it under subclause (1). </w:t>
      </w:r>
    </w:p>
    <w:p w:rsidR="00035B27" w:rsidRPr="00D43F5F" w:rsidRDefault="00D43F5F">
      <w:pPr>
        <w:rPr>
          <w:rFonts w:ascii="Arial" w:hAnsi="Arial" w:cs="Arial"/>
          <w:sz w:val="24"/>
          <w:szCs w:val="24"/>
        </w:rPr>
      </w:pPr>
      <w:r w:rsidRPr="00D43F5F">
        <w:rPr>
          <w:rFonts w:ascii="Arial" w:hAnsi="Arial" w:cs="Arial"/>
          <w:sz w:val="24"/>
          <w:szCs w:val="24"/>
        </w:rPr>
        <w:t>The Hon. M.B. CAMERON secured the adjournmen</w:t>
      </w:r>
      <w:r w:rsidR="00895A06">
        <w:rPr>
          <w:rFonts w:ascii="Arial" w:hAnsi="Arial" w:cs="Arial"/>
          <w:sz w:val="24"/>
          <w:szCs w:val="24"/>
        </w:rPr>
        <w:t xml:space="preserve">t of the debate. </w:t>
      </w:r>
    </w:p>
    <w:sectPr w:rsidR="00035B27" w:rsidRPr="00D43F5F"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52F" w:rsidRDefault="0049252F" w:rsidP="00DF5716">
      <w:pPr>
        <w:spacing w:after="0" w:line="240" w:lineRule="auto"/>
      </w:pPr>
      <w:r>
        <w:separator/>
      </w:r>
    </w:p>
  </w:endnote>
  <w:endnote w:type="continuationSeparator" w:id="1">
    <w:p w:rsidR="0049252F" w:rsidRDefault="0049252F" w:rsidP="00DF5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16" w:rsidRDefault="00DF5716" w:rsidP="00DF5716">
    <w:pPr>
      <w:pStyle w:val="Footer"/>
      <w:jc w:val="right"/>
      <w:rPr>
        <w:color w:val="548DD4" w:themeColor="text2" w:themeTint="99"/>
      </w:rPr>
    </w:pPr>
    <w:r>
      <w:rPr>
        <w:rFonts w:hint="eastAsia"/>
        <w:noProof/>
        <w:color w:val="548DD4" w:themeColor="text2" w:themeTint="99"/>
      </w:rPr>
      <w:t>History of Agriculture South Australia</w:t>
    </w:r>
  </w:p>
  <w:p w:rsidR="00DF5716" w:rsidRDefault="00DF5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52F" w:rsidRDefault="0049252F" w:rsidP="00DF5716">
      <w:pPr>
        <w:spacing w:after="0" w:line="240" w:lineRule="auto"/>
      </w:pPr>
      <w:r>
        <w:separator/>
      </w:r>
    </w:p>
  </w:footnote>
  <w:footnote w:type="continuationSeparator" w:id="1">
    <w:p w:rsidR="0049252F" w:rsidRDefault="0049252F" w:rsidP="00DF57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3F5F"/>
    <w:rsid w:val="00035B27"/>
    <w:rsid w:val="0049252F"/>
    <w:rsid w:val="00895A06"/>
    <w:rsid w:val="00D43F5F"/>
    <w:rsid w:val="00DF5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57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716"/>
  </w:style>
  <w:style w:type="paragraph" w:styleId="Footer">
    <w:name w:val="footer"/>
    <w:basedOn w:val="Normal"/>
    <w:link w:val="FooterChar"/>
    <w:uiPriority w:val="99"/>
    <w:semiHidden/>
    <w:unhideWhenUsed/>
    <w:rsid w:val="00DF57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7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2020-09-07T23:29:00Z</dcterms:created>
  <dcterms:modified xsi:type="dcterms:W3CDTF">2020-09-08T00:09:00Z</dcterms:modified>
</cp:coreProperties>
</file>