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83" w:rsidRDefault="00623F03" w:rsidP="00623F03">
      <w:pPr>
        <w:jc w:val="center"/>
        <w:rPr>
          <w:rFonts w:ascii="Arial Narrow" w:hAnsi="Arial Narrow"/>
          <w:b/>
          <w:sz w:val="36"/>
          <w:lang w:val="en-US"/>
        </w:rPr>
      </w:pPr>
      <w:r>
        <w:rPr>
          <w:rFonts w:ascii="Arial Narrow" w:hAnsi="Arial Narrow"/>
          <w:b/>
          <w:noProof/>
          <w:sz w:val="36"/>
          <w:lang w:eastAsia="en-AU"/>
        </w:rPr>
        <w:drawing>
          <wp:inline distT="0" distB="0" distL="0" distR="0">
            <wp:extent cx="1645920" cy="39156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ecuritySA_col_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970" cy="393722"/>
                    </a:xfrm>
                    <a:prstGeom prst="rect">
                      <a:avLst/>
                    </a:prstGeom>
                  </pic:spPr>
                </pic:pic>
              </a:graphicData>
            </a:graphic>
          </wp:inline>
        </w:drawing>
      </w:r>
      <w:r w:rsidR="001E5821">
        <w:rPr>
          <w:rFonts w:ascii="Arial Narrow" w:hAnsi="Arial Narrow"/>
          <w:b/>
          <w:sz w:val="36"/>
          <w:lang w:val="en-US"/>
        </w:rPr>
        <w:t xml:space="preserve"> </w:t>
      </w:r>
      <w:r w:rsidR="00883D40">
        <w:rPr>
          <w:rFonts w:ascii="Arial Narrow" w:hAnsi="Arial Narrow"/>
          <w:b/>
          <w:sz w:val="36"/>
          <w:lang w:val="en-US"/>
        </w:rPr>
        <w:t xml:space="preserve"> </w:t>
      </w:r>
      <w:r w:rsidR="001E5821">
        <w:rPr>
          <w:rFonts w:ascii="Arial Narrow" w:hAnsi="Arial Narrow"/>
          <w:b/>
          <w:sz w:val="36"/>
          <w:lang w:val="en-US"/>
        </w:rPr>
        <w:t xml:space="preserve"> </w:t>
      </w:r>
      <w:r w:rsidR="00D64183" w:rsidRPr="007C2D4F">
        <w:rPr>
          <w:rFonts w:ascii="Arial Narrow" w:hAnsi="Arial Narrow"/>
          <w:b/>
          <w:sz w:val="36"/>
          <w:lang w:val="en-US"/>
        </w:rPr>
        <w:t>Compromised livestock assessment</w:t>
      </w:r>
      <w:r w:rsidR="00883D40">
        <w:rPr>
          <w:rFonts w:ascii="Arial Narrow" w:hAnsi="Arial Narrow"/>
          <w:b/>
          <w:sz w:val="36"/>
          <w:lang w:val="en-US"/>
        </w:rPr>
        <w:t xml:space="preserve">    </w:t>
      </w:r>
      <w:r w:rsidR="001E5821">
        <w:rPr>
          <w:rFonts w:ascii="Arial Narrow" w:hAnsi="Arial Narrow"/>
          <w:b/>
          <w:sz w:val="36"/>
          <w:lang w:val="en-US"/>
        </w:rPr>
        <w:t xml:space="preserve">  </w:t>
      </w:r>
      <w:r>
        <w:rPr>
          <w:rFonts w:ascii="Arial Narrow" w:hAnsi="Arial Narrow"/>
          <w:b/>
          <w:sz w:val="36"/>
          <w:lang w:val="en-US"/>
        </w:rPr>
        <w:t xml:space="preserve"> </w:t>
      </w:r>
      <w:r>
        <w:rPr>
          <w:rFonts w:ascii="Arial Narrow" w:hAnsi="Arial Narrow"/>
          <w:b/>
          <w:noProof/>
          <w:sz w:val="36"/>
          <w:lang w:eastAsia="en-AU"/>
        </w:rPr>
        <w:drawing>
          <wp:inline distT="0" distB="0" distL="0" distR="0">
            <wp:extent cx="1229701" cy="352572"/>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CA.jpg"/>
                    <pic:cNvPicPr/>
                  </pic:nvPicPr>
                  <pic:blipFill>
                    <a:blip r:embed="rId9">
                      <a:extLst>
                        <a:ext uri="{28A0092B-C50C-407E-A947-70E740481C1C}">
                          <a14:useLocalDpi xmlns:a14="http://schemas.microsoft.com/office/drawing/2010/main" val="0"/>
                        </a:ext>
                      </a:extLst>
                    </a:blip>
                    <a:stretch>
                      <a:fillRect/>
                    </a:stretch>
                  </pic:blipFill>
                  <pic:spPr>
                    <a:xfrm>
                      <a:off x="0" y="0"/>
                      <a:ext cx="1235729" cy="354300"/>
                    </a:xfrm>
                    <a:prstGeom prst="rect">
                      <a:avLst/>
                    </a:prstGeom>
                  </pic:spPr>
                </pic:pic>
              </a:graphicData>
            </a:graphic>
          </wp:inline>
        </w:drawing>
      </w:r>
    </w:p>
    <w:p w:rsidR="00932A0C" w:rsidRPr="00123B3D" w:rsidRDefault="00761C25" w:rsidP="00932A0C">
      <w:pPr>
        <w:rPr>
          <w:b/>
          <w:i/>
          <w:color w:val="FF0000"/>
          <w:sz w:val="28"/>
          <w:szCs w:val="28"/>
        </w:rPr>
      </w:pPr>
      <w:r w:rsidRPr="00123B3D">
        <w:rPr>
          <w:rFonts w:ascii="Arial Narrow" w:hAnsi="Arial Narrow"/>
          <w:b/>
          <w:i/>
          <w:color w:val="FF0000"/>
          <w:sz w:val="28"/>
          <w:szCs w:val="28"/>
          <w:lang w:val="en-US"/>
        </w:rPr>
        <w:t>Submit assessments</w:t>
      </w:r>
      <w:r w:rsidR="00932A0C" w:rsidRPr="00123B3D">
        <w:rPr>
          <w:rFonts w:ascii="Arial Narrow" w:hAnsi="Arial Narrow"/>
          <w:b/>
          <w:i/>
          <w:color w:val="FF0000"/>
          <w:sz w:val="28"/>
          <w:szCs w:val="28"/>
          <w:lang w:val="en-US"/>
        </w:rPr>
        <w:t xml:space="preserve"> to your nearest</w:t>
      </w:r>
      <w:r w:rsidR="006874EE" w:rsidRPr="00123B3D">
        <w:rPr>
          <w:rFonts w:ascii="Arial Narrow" w:hAnsi="Arial Narrow"/>
          <w:b/>
          <w:i/>
          <w:color w:val="FF0000"/>
          <w:sz w:val="28"/>
          <w:szCs w:val="28"/>
          <w:lang w:val="en-US"/>
        </w:rPr>
        <w:t xml:space="preserve"> Veterinarian or</w:t>
      </w:r>
      <w:r w:rsidR="00932A0C" w:rsidRPr="00123B3D">
        <w:rPr>
          <w:rFonts w:ascii="Arial Narrow" w:hAnsi="Arial Narrow"/>
          <w:b/>
          <w:i/>
          <w:color w:val="FF0000"/>
          <w:sz w:val="28"/>
          <w:szCs w:val="28"/>
          <w:lang w:val="en-US"/>
        </w:rPr>
        <w:t xml:space="preserve"> PIRSA Animal Health Officer</w:t>
      </w:r>
      <w:r w:rsidRPr="00123B3D">
        <w:rPr>
          <w:rFonts w:ascii="Arial Narrow" w:hAnsi="Arial Narrow"/>
          <w:b/>
          <w:i/>
          <w:color w:val="FF0000"/>
          <w:sz w:val="28"/>
          <w:szCs w:val="28"/>
          <w:lang w:val="en-US"/>
        </w:rPr>
        <w:t xml:space="preserve"> </w:t>
      </w:r>
      <w:r w:rsidR="00932A0C" w:rsidRPr="00123B3D">
        <w:rPr>
          <w:rFonts w:ascii="Arial Narrow" w:hAnsi="Arial Narrow"/>
          <w:b/>
          <w:i/>
          <w:color w:val="FF0000"/>
          <w:sz w:val="28"/>
          <w:szCs w:val="28"/>
          <w:lang w:val="en-US"/>
        </w:rPr>
        <w:t>(</w:t>
      </w:r>
      <w:r w:rsidR="00E15685" w:rsidRPr="00123B3D">
        <w:rPr>
          <w:rFonts w:ascii="Arial Narrow" w:hAnsi="Arial Narrow"/>
          <w:b/>
          <w:i/>
          <w:color w:val="FF0000"/>
          <w:sz w:val="28"/>
          <w:szCs w:val="28"/>
          <w:lang w:val="en-US"/>
        </w:rPr>
        <w:t>see page 3</w:t>
      </w:r>
      <w:r w:rsidR="00932A0C" w:rsidRPr="00123B3D">
        <w:rPr>
          <w:rFonts w:ascii="Arial Narrow" w:hAnsi="Arial Narrow"/>
          <w:b/>
          <w:i/>
          <w:color w:val="FF0000"/>
          <w:sz w:val="28"/>
          <w:szCs w:val="28"/>
          <w:lang w:val="en-US"/>
        </w:rPr>
        <w:t>)</w:t>
      </w:r>
    </w:p>
    <w:tbl>
      <w:tblPr>
        <w:tblStyle w:val="TableGrid"/>
        <w:tblpPr w:leftFromText="180" w:rightFromText="180" w:vertAnchor="text" w:horzAnchor="margin" w:tblpX="-176" w:tblpY="120"/>
        <w:tblW w:w="11165" w:type="dxa"/>
        <w:shd w:val="clear" w:color="auto" w:fill="000000" w:themeFill="text1"/>
        <w:tblLook w:val="04A0" w:firstRow="1" w:lastRow="0" w:firstColumn="1" w:lastColumn="0" w:noHBand="0" w:noVBand="1"/>
      </w:tblPr>
      <w:tblGrid>
        <w:gridCol w:w="11165"/>
      </w:tblGrid>
      <w:tr w:rsidR="00D64183" w:rsidTr="00D64183">
        <w:trPr>
          <w:trHeight w:val="340"/>
        </w:trPr>
        <w:tc>
          <w:tcPr>
            <w:tcW w:w="11165" w:type="dxa"/>
            <w:shd w:val="clear" w:color="auto" w:fill="000000" w:themeFill="text1"/>
          </w:tcPr>
          <w:p w:rsidR="00D64183" w:rsidRPr="00A876A3" w:rsidRDefault="00D64183" w:rsidP="00D64183">
            <w:pPr>
              <w:tabs>
                <w:tab w:val="right" w:leader="dot" w:pos="10490"/>
              </w:tabs>
              <w:rPr>
                <w:rFonts w:ascii="Arial Narrow" w:hAnsi="Arial Narrow"/>
                <w:b/>
                <w:color w:val="FFFFFF" w:themeColor="background1"/>
                <w:sz w:val="26"/>
                <w:szCs w:val="26"/>
                <w:highlight w:val="black"/>
                <w:lang w:val="en-US"/>
              </w:rPr>
            </w:pPr>
            <w:r w:rsidRPr="00A876A3">
              <w:rPr>
                <w:rFonts w:ascii="Arial Narrow" w:hAnsi="Arial Narrow"/>
                <w:b/>
                <w:color w:val="FFFFFF" w:themeColor="background1"/>
                <w:sz w:val="26"/>
                <w:szCs w:val="26"/>
                <w:highlight w:val="black"/>
                <w:lang w:val="en-US"/>
              </w:rPr>
              <w:t>Property of origin</w:t>
            </w:r>
          </w:p>
        </w:tc>
      </w:tr>
    </w:tbl>
    <w:p w:rsidR="0022230A" w:rsidRPr="00E27C16" w:rsidRDefault="00D64183" w:rsidP="00FA2E7F">
      <w:pPr>
        <w:pBdr>
          <w:top w:val="single" w:sz="4" w:space="5" w:color="auto"/>
          <w:left w:val="single" w:sz="4" w:space="4" w:color="auto"/>
          <w:bottom w:val="single" w:sz="4" w:space="1" w:color="auto"/>
          <w:right w:val="single" w:sz="4" w:space="4" w:color="auto"/>
        </w:pBdr>
        <w:tabs>
          <w:tab w:val="right" w:leader="dot" w:pos="10462"/>
        </w:tabs>
        <w:ind w:right="-170"/>
        <w:rPr>
          <w:rFonts w:ascii="Arial Narrow" w:hAnsi="Arial Narrow"/>
          <w:lang w:val="en-US"/>
        </w:rPr>
      </w:pPr>
      <w:bookmarkStart w:id="0" w:name="_GoBack"/>
      <w:bookmarkEnd w:id="0"/>
      <w:r>
        <w:rPr>
          <w:rFonts w:ascii="Arial Narrow" w:hAnsi="Arial Narrow"/>
          <w:lang w:val="en-US"/>
        </w:rPr>
        <w:t>P</w:t>
      </w:r>
      <w:r w:rsidR="00721594">
        <w:rPr>
          <w:rFonts w:ascii="Arial Narrow" w:hAnsi="Arial Narrow"/>
          <w:lang w:val="en-US"/>
        </w:rPr>
        <w:t>IC</w:t>
      </w:r>
      <w:r w:rsidR="00BC49D9">
        <w:rPr>
          <w:rFonts w:ascii="Arial Narrow" w:hAnsi="Arial Narrow"/>
          <w:lang w:val="en-US"/>
        </w:rPr>
        <w:t xml:space="preserve">  </w:t>
      </w:r>
      <w:sdt>
        <w:sdtPr>
          <w:rPr>
            <w:rFonts w:ascii="Arial Narrow" w:hAnsi="Arial Narrow"/>
            <w:lang w:val="en-US"/>
          </w:rPr>
          <w:id w:val="-1103870460"/>
          <w:placeholder>
            <w:docPart w:val="E8F384D4D7B14C2385AA77BC40D1DAD1"/>
          </w:placeholder>
          <w:showingPlcHdr/>
          <w:text/>
        </w:sdtPr>
        <w:sdtEndPr/>
        <w:sdtContent>
          <w:r w:rsidR="00B85725" w:rsidRPr="00057D51">
            <w:rPr>
              <w:rStyle w:val="PlaceholderText"/>
            </w:rPr>
            <w:t>Click or tap here to enter text.</w:t>
          </w:r>
        </w:sdtContent>
      </w:sdt>
      <w:r w:rsidR="000F1775" w:rsidRPr="000F1775">
        <w:rPr>
          <w:rFonts w:ascii="Arial Narrow" w:hAnsi="Arial Narrow"/>
          <w:lang w:val="en-US"/>
        </w:rPr>
        <w:t xml:space="preserve"> </w:t>
      </w:r>
      <w:r w:rsidR="000F1775" w:rsidRPr="00E27C16">
        <w:rPr>
          <w:rFonts w:ascii="Arial Narrow" w:hAnsi="Arial Narrow"/>
          <w:lang w:val="en-US"/>
        </w:rPr>
        <w:t>Person responsible for movement and phone number</w:t>
      </w:r>
      <w:r w:rsidR="000F1775">
        <w:rPr>
          <w:rFonts w:ascii="Arial Narrow" w:hAnsi="Arial Narrow"/>
          <w:lang w:val="en-US"/>
        </w:rPr>
        <w:t xml:space="preserve">  </w:t>
      </w:r>
      <w:sdt>
        <w:sdtPr>
          <w:rPr>
            <w:rFonts w:ascii="Arial Narrow" w:hAnsi="Arial Narrow"/>
            <w:lang w:val="en-US"/>
          </w:rPr>
          <w:id w:val="1335259105"/>
          <w:placeholder>
            <w:docPart w:val="79B4D92D17DB4C10A407E1D81EF9B4DE"/>
          </w:placeholder>
          <w:showingPlcHdr/>
          <w:text/>
        </w:sdtPr>
        <w:sdtEndPr/>
        <w:sdtContent>
          <w:r w:rsidR="00B85725" w:rsidRPr="00057D51">
            <w:rPr>
              <w:rStyle w:val="PlaceholderText"/>
            </w:rPr>
            <w:t>Click or tap here to enter text.</w:t>
          </w:r>
        </w:sdtContent>
      </w:sdt>
    </w:p>
    <w:p w:rsidR="00795C94" w:rsidRPr="00E27C16" w:rsidRDefault="0022230A" w:rsidP="00FA2E7F">
      <w:pPr>
        <w:pBdr>
          <w:top w:val="single" w:sz="4" w:space="5" w:color="auto"/>
          <w:left w:val="single" w:sz="4" w:space="4" w:color="auto"/>
          <w:bottom w:val="single" w:sz="4" w:space="1" w:color="auto"/>
          <w:right w:val="single" w:sz="4" w:space="4" w:color="auto"/>
        </w:pBdr>
        <w:tabs>
          <w:tab w:val="right" w:leader="dot" w:pos="10462"/>
        </w:tabs>
        <w:ind w:right="-170"/>
        <w:rPr>
          <w:rFonts w:ascii="Arial Narrow" w:hAnsi="Arial Narrow"/>
          <w:lang w:val="en-US"/>
        </w:rPr>
      </w:pPr>
      <w:r w:rsidRPr="00E27C16">
        <w:rPr>
          <w:rFonts w:ascii="Arial Narrow" w:hAnsi="Arial Narrow"/>
          <w:lang w:val="en-US"/>
        </w:rPr>
        <w:t>P</w:t>
      </w:r>
      <w:r w:rsidR="00795C94" w:rsidRPr="00E27C16">
        <w:rPr>
          <w:rFonts w:ascii="Arial Narrow" w:hAnsi="Arial Narrow"/>
          <w:lang w:val="en-US"/>
        </w:rPr>
        <w:t>hysical location</w:t>
      </w:r>
      <w:r w:rsidR="00BC49D9">
        <w:rPr>
          <w:rFonts w:ascii="Arial Narrow" w:hAnsi="Arial Narrow"/>
          <w:lang w:val="en-US"/>
        </w:rPr>
        <w:t xml:space="preserve">  </w:t>
      </w:r>
      <w:sdt>
        <w:sdtPr>
          <w:rPr>
            <w:rFonts w:ascii="Arial Narrow" w:hAnsi="Arial Narrow"/>
            <w:lang w:val="en-US"/>
          </w:rPr>
          <w:id w:val="915206029"/>
          <w:placeholder>
            <w:docPart w:val="4949DF00D4E845979D707F70DA060A3F"/>
          </w:placeholder>
          <w:showingPlcHdr/>
          <w:text/>
        </w:sdtPr>
        <w:sdtEndPr/>
        <w:sdtContent>
          <w:r w:rsidR="00B85725" w:rsidRPr="00057D51">
            <w:rPr>
              <w:rStyle w:val="PlaceholderText"/>
            </w:rPr>
            <w:t>Click or tap here to enter text.</w:t>
          </w:r>
        </w:sdtContent>
      </w:sdt>
    </w:p>
    <w:tbl>
      <w:tblPr>
        <w:tblStyle w:val="TableGrid"/>
        <w:tblW w:w="11170" w:type="dxa"/>
        <w:tblInd w:w="-147" w:type="dxa"/>
        <w:shd w:val="clear" w:color="auto" w:fill="000000" w:themeFill="text1"/>
        <w:tblLook w:val="04A0" w:firstRow="1" w:lastRow="0" w:firstColumn="1" w:lastColumn="0" w:noHBand="0" w:noVBand="1"/>
      </w:tblPr>
      <w:tblGrid>
        <w:gridCol w:w="11170"/>
      </w:tblGrid>
      <w:tr w:rsidR="00BC49D9" w:rsidTr="00D64183">
        <w:trPr>
          <w:trHeight w:val="340"/>
        </w:trPr>
        <w:tc>
          <w:tcPr>
            <w:tcW w:w="11170" w:type="dxa"/>
            <w:shd w:val="clear" w:color="auto" w:fill="000000" w:themeFill="text1"/>
          </w:tcPr>
          <w:p w:rsidR="00BC49D9" w:rsidRPr="00A876A3" w:rsidRDefault="0054378A" w:rsidP="00F11780">
            <w:pPr>
              <w:tabs>
                <w:tab w:val="right" w:leader="dot" w:pos="10490"/>
              </w:tabs>
              <w:ind w:right="-170"/>
              <w:rPr>
                <w:rFonts w:ascii="Arial Narrow" w:hAnsi="Arial Narrow"/>
                <w:b/>
                <w:sz w:val="26"/>
                <w:szCs w:val="26"/>
                <w:lang w:val="en-US"/>
              </w:rPr>
            </w:pPr>
            <w:r w:rsidRPr="00A876A3">
              <w:rPr>
                <w:rFonts w:ascii="Arial Narrow" w:hAnsi="Arial Narrow"/>
                <w:b/>
                <w:color w:val="FFFFFF" w:themeColor="background1"/>
                <w:sz w:val="26"/>
                <w:szCs w:val="26"/>
                <w:lang w:val="en-US"/>
              </w:rPr>
              <w:t>Animal details</w:t>
            </w:r>
          </w:p>
        </w:tc>
      </w:tr>
    </w:tbl>
    <w:p w:rsidR="00BC49D9" w:rsidRDefault="0022230A" w:rsidP="00F11780">
      <w:pPr>
        <w:pBdr>
          <w:top w:val="single" w:sz="4" w:space="1"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Number</w:t>
      </w:r>
      <w:r w:rsidR="00BC49D9">
        <w:rPr>
          <w:rFonts w:ascii="Arial Narrow" w:hAnsi="Arial Narrow"/>
          <w:lang w:val="en-US"/>
        </w:rPr>
        <w:t xml:space="preserve"> of animals:  </w:t>
      </w:r>
      <w:sdt>
        <w:sdtPr>
          <w:rPr>
            <w:rFonts w:ascii="Arial Narrow" w:hAnsi="Arial Narrow"/>
            <w:lang w:val="en-US"/>
          </w:rPr>
          <w:id w:val="-343484530"/>
          <w:placeholder>
            <w:docPart w:val="B75F53DAA5324014842F782C558183FE"/>
          </w:placeholder>
          <w:showingPlcHdr/>
          <w:text/>
        </w:sdtPr>
        <w:sdtEndPr/>
        <w:sdtContent>
          <w:r w:rsidR="00BC49D9" w:rsidRPr="00057D51">
            <w:rPr>
              <w:rStyle w:val="PlaceholderText"/>
            </w:rPr>
            <w:t>Click or tap here to enter text.</w:t>
          </w:r>
        </w:sdtContent>
      </w:sdt>
      <w:r w:rsidR="00BC49D9">
        <w:rPr>
          <w:rFonts w:ascii="Arial Narrow" w:hAnsi="Arial Narrow"/>
          <w:lang w:val="en-US"/>
        </w:rPr>
        <w:t xml:space="preserve"> A</w:t>
      </w:r>
      <w:r w:rsidRPr="00E27C16">
        <w:rPr>
          <w:rFonts w:ascii="Arial Narrow" w:hAnsi="Arial Narrow"/>
          <w:lang w:val="en-US"/>
        </w:rPr>
        <w:t>ge</w:t>
      </w:r>
      <w:r w:rsidR="00BC49D9">
        <w:rPr>
          <w:rFonts w:ascii="Arial Narrow" w:hAnsi="Arial Narrow"/>
          <w:lang w:val="en-US"/>
        </w:rPr>
        <w:t xml:space="preserve"> of animals: </w:t>
      </w:r>
      <w:sdt>
        <w:sdtPr>
          <w:rPr>
            <w:rFonts w:ascii="Arial Narrow" w:hAnsi="Arial Narrow"/>
            <w:lang w:val="en-US"/>
          </w:rPr>
          <w:id w:val="-794751794"/>
          <w:placeholder>
            <w:docPart w:val="BFCDE09D73E545E3818FA8C3009C0A55"/>
          </w:placeholder>
          <w:showingPlcHdr/>
          <w:text/>
        </w:sdtPr>
        <w:sdtEndPr/>
        <w:sdtContent>
          <w:r w:rsidR="00BC49D9" w:rsidRPr="00057D51">
            <w:rPr>
              <w:rStyle w:val="PlaceholderText"/>
            </w:rPr>
            <w:t>Click or tap here to enter text.</w:t>
          </w:r>
        </w:sdtContent>
      </w:sdt>
      <w:r w:rsidR="00BC49D9">
        <w:rPr>
          <w:rFonts w:ascii="Arial Narrow" w:hAnsi="Arial Narrow"/>
          <w:lang w:val="en-US"/>
        </w:rPr>
        <w:t xml:space="preserve"> </w:t>
      </w:r>
    </w:p>
    <w:p w:rsidR="00BC49D9" w:rsidRDefault="00BC49D9" w:rsidP="00F11780">
      <w:pPr>
        <w:pBdr>
          <w:top w:val="single" w:sz="4" w:space="1" w:color="auto"/>
          <w:left w:val="single" w:sz="4" w:space="4" w:color="auto"/>
          <w:bottom w:val="single" w:sz="4" w:space="1" w:color="auto"/>
          <w:right w:val="single" w:sz="4" w:space="4" w:color="auto"/>
        </w:pBdr>
        <w:ind w:right="-170"/>
        <w:rPr>
          <w:rFonts w:ascii="Arial Narrow" w:hAnsi="Arial Narrow"/>
          <w:lang w:val="en-US"/>
        </w:rPr>
      </w:pPr>
      <w:r>
        <w:rPr>
          <w:rFonts w:ascii="Arial Narrow" w:hAnsi="Arial Narrow"/>
          <w:lang w:val="en-US"/>
        </w:rPr>
        <w:t>Class</w:t>
      </w:r>
      <w:r w:rsidR="0022230A" w:rsidRPr="00E27C16">
        <w:rPr>
          <w:rFonts w:ascii="Arial Narrow" w:hAnsi="Arial Narrow"/>
          <w:lang w:val="en-US"/>
        </w:rPr>
        <w:t xml:space="preserve"> of livestock</w:t>
      </w:r>
      <w:r>
        <w:rPr>
          <w:rFonts w:ascii="Arial Narrow" w:hAnsi="Arial Narrow"/>
          <w:lang w:val="en-US"/>
        </w:rPr>
        <w:t xml:space="preserve">:  </w:t>
      </w:r>
      <w:sdt>
        <w:sdtPr>
          <w:rPr>
            <w:rFonts w:ascii="Arial Narrow" w:hAnsi="Arial Narrow"/>
            <w:lang w:val="en-US"/>
          </w:rPr>
          <w:id w:val="-1738621107"/>
          <w:placeholder>
            <w:docPart w:val="AAC2C01A46AB4505875FA51677913772"/>
          </w:placeholder>
          <w:showingPlcHdr/>
          <w:text/>
        </w:sdtPr>
        <w:sdtEndPr/>
        <w:sdtContent>
          <w:r w:rsidRPr="00057D51">
            <w:rPr>
              <w:rStyle w:val="PlaceholderText"/>
            </w:rPr>
            <w:t>Click or tap here to enter text.</w:t>
          </w:r>
        </w:sdtContent>
      </w:sdt>
    </w:p>
    <w:p w:rsidR="0022230A" w:rsidRPr="00E27C16" w:rsidRDefault="0022230A" w:rsidP="00F11780">
      <w:pPr>
        <w:pBdr>
          <w:top w:val="single" w:sz="4" w:space="1"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Body condition score of worst animals in consignment</w:t>
      </w:r>
      <w:r w:rsidR="006B6C03">
        <w:rPr>
          <w:rFonts w:ascii="Arial Narrow" w:hAnsi="Arial Narrow"/>
          <w:lang w:val="en-US"/>
        </w:rPr>
        <w:tab/>
      </w:r>
      <w:r w:rsidR="006B6C03">
        <w:rPr>
          <w:rFonts w:ascii="Arial Narrow" w:hAnsi="Arial Narrow"/>
          <w:lang w:val="en-US"/>
        </w:rPr>
        <w:tab/>
      </w:r>
      <w:sdt>
        <w:sdtPr>
          <w:rPr>
            <w:rStyle w:val="Heading1Char"/>
          </w:rPr>
          <w:alias w:val="BCS"/>
          <w:tag w:val="BCS"/>
          <w:id w:val="-1131168101"/>
          <w:placeholder>
            <w:docPart w:val="DefaultPlaceholder_1082065159"/>
          </w:placeholder>
          <w:showingPlcHdr/>
          <w:dropDownList>
            <w:listItem w:value="Choose an item."/>
            <w:listItem w:displayText="&lt;1" w:value="&lt;1"/>
            <w:listItem w:displayText="1" w:value="1"/>
            <w:listItem w:displayText="2" w:value="2"/>
          </w:dropDownList>
        </w:sdtPr>
        <w:sdtEndPr>
          <w:rPr>
            <w:rStyle w:val="DefaultParagraphFont"/>
            <w:rFonts w:ascii="Arial Narrow" w:eastAsiaTheme="minorHAnsi" w:hAnsi="Arial Narrow" w:cstheme="minorBidi"/>
            <w:b w:val="0"/>
            <w:bCs w:val="0"/>
            <w:color w:val="auto"/>
            <w:sz w:val="22"/>
            <w:szCs w:val="22"/>
            <w:lang w:val="en-US"/>
          </w:rPr>
        </w:sdtEndPr>
        <w:sdtContent>
          <w:r w:rsidR="00C25C29" w:rsidRPr="005B31FF">
            <w:rPr>
              <w:rStyle w:val="PlaceholderText"/>
            </w:rPr>
            <w:t>Choose an item.</w:t>
          </w:r>
        </w:sdtContent>
      </w:sdt>
    </w:p>
    <w:p w:rsidR="00E27C16" w:rsidRDefault="00E27C16" w:rsidP="00F11780">
      <w:pPr>
        <w:pBdr>
          <w:top w:val="single" w:sz="4" w:space="1"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Physical description of animals</w:t>
      </w:r>
      <w:r w:rsidR="00123B3D">
        <w:rPr>
          <w:rFonts w:ascii="Arial Narrow" w:hAnsi="Arial Narrow"/>
          <w:lang w:val="en-US"/>
        </w:rPr>
        <w:t xml:space="preserve">    </w:t>
      </w:r>
      <w:sdt>
        <w:sdtPr>
          <w:rPr>
            <w:rFonts w:ascii="Arial Narrow" w:hAnsi="Arial Narrow"/>
            <w:lang w:val="en-US"/>
          </w:rPr>
          <w:id w:val="-162406569"/>
          <w:placeholder>
            <w:docPart w:val="FCCF759A7B8143B49DF09FAE841961D2"/>
          </w:placeholder>
          <w:showingPlcHdr/>
          <w:text/>
        </w:sdtPr>
        <w:sdtEndPr/>
        <w:sdtContent>
          <w:r w:rsidR="00011429" w:rsidRPr="00057D51">
            <w:rPr>
              <w:rStyle w:val="PlaceholderText"/>
            </w:rPr>
            <w:t>Click or tap here to enter text.</w:t>
          </w:r>
        </w:sdtContent>
      </w:sdt>
    </w:p>
    <w:p w:rsidR="00C45BA9" w:rsidRPr="00C45BA9" w:rsidRDefault="00C45BA9" w:rsidP="00F11780">
      <w:pPr>
        <w:pBdr>
          <w:top w:val="single" w:sz="4" w:space="1" w:color="auto"/>
          <w:left w:val="single" w:sz="4" w:space="4" w:color="auto"/>
          <w:bottom w:val="single" w:sz="4" w:space="1" w:color="auto"/>
          <w:right w:val="single" w:sz="4" w:space="4" w:color="auto"/>
        </w:pBdr>
        <w:ind w:right="-170"/>
        <w:rPr>
          <w:rFonts w:ascii="Arial Narrow" w:hAnsi="Arial Narrow"/>
          <w:b/>
          <w:i/>
          <w:sz w:val="20"/>
          <w:szCs w:val="20"/>
          <w:lang w:val="en-US"/>
        </w:rPr>
      </w:pPr>
      <w:r w:rsidRPr="00C45BA9">
        <w:rPr>
          <w:rFonts w:ascii="Arial Narrow" w:hAnsi="Arial Narrow"/>
          <w:b/>
          <w:i/>
          <w:sz w:val="20"/>
          <w:szCs w:val="20"/>
          <w:lang w:val="en-US"/>
        </w:rPr>
        <w:t>Take photographs of a representative sample of the consignment poorest to best condition.</w:t>
      </w:r>
    </w:p>
    <w:tbl>
      <w:tblPr>
        <w:tblStyle w:val="TableGrid"/>
        <w:tblW w:w="11170" w:type="dxa"/>
        <w:tblInd w:w="-147" w:type="dxa"/>
        <w:shd w:val="clear" w:color="auto" w:fill="000000" w:themeFill="text1"/>
        <w:tblLook w:val="04A0" w:firstRow="1" w:lastRow="0" w:firstColumn="1" w:lastColumn="0" w:noHBand="0" w:noVBand="1"/>
      </w:tblPr>
      <w:tblGrid>
        <w:gridCol w:w="11170"/>
      </w:tblGrid>
      <w:tr w:rsidR="0054378A" w:rsidTr="00D64183">
        <w:trPr>
          <w:trHeight w:val="340"/>
        </w:trPr>
        <w:tc>
          <w:tcPr>
            <w:tcW w:w="11170" w:type="dxa"/>
            <w:shd w:val="clear" w:color="auto" w:fill="000000" w:themeFill="text1"/>
          </w:tcPr>
          <w:p w:rsidR="0054378A" w:rsidRPr="00A876A3" w:rsidRDefault="0054378A" w:rsidP="00F11780">
            <w:pPr>
              <w:tabs>
                <w:tab w:val="right" w:leader="dot" w:pos="10490"/>
              </w:tabs>
              <w:ind w:right="-170"/>
              <w:rPr>
                <w:rFonts w:ascii="Arial Narrow" w:hAnsi="Arial Narrow"/>
                <w:b/>
                <w:sz w:val="26"/>
                <w:szCs w:val="26"/>
                <w:lang w:val="en-US"/>
              </w:rPr>
            </w:pPr>
            <w:r w:rsidRPr="00A876A3">
              <w:rPr>
                <w:rFonts w:ascii="Arial Narrow" w:hAnsi="Arial Narrow"/>
                <w:b/>
                <w:color w:val="FFFFFF" w:themeColor="background1"/>
                <w:sz w:val="26"/>
                <w:szCs w:val="26"/>
                <w:lang w:val="en-US"/>
              </w:rPr>
              <w:t>Pre-transport information</w:t>
            </w:r>
          </w:p>
        </w:tc>
      </w:tr>
    </w:tbl>
    <w:p w:rsidR="0022230A" w:rsidRPr="00E27C16" w:rsidRDefault="0022230A"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Weather conditions</w:t>
      </w:r>
      <w:r w:rsidR="0054378A">
        <w:rPr>
          <w:rFonts w:ascii="Arial Narrow" w:hAnsi="Arial Narrow"/>
          <w:lang w:val="en-US"/>
        </w:rPr>
        <w:t xml:space="preserve">:  </w:t>
      </w:r>
      <w:sdt>
        <w:sdtPr>
          <w:rPr>
            <w:rFonts w:ascii="Arial Narrow" w:hAnsi="Arial Narrow"/>
            <w:lang w:val="en-US"/>
          </w:rPr>
          <w:id w:val="-1293829444"/>
          <w:placeholder>
            <w:docPart w:val="24E62544488C4176895979BB5A5B0EA3"/>
          </w:placeholder>
          <w:text/>
        </w:sdtPr>
        <w:sdtEndPr/>
        <w:sdtContent>
          <w:r w:rsidR="00123B3D" w:rsidRPr="00C34AC3">
            <w:rPr>
              <w:rFonts w:ascii="Arial Narrow" w:hAnsi="Arial Narrow"/>
              <w:lang w:val="en-US"/>
            </w:rPr>
            <w:t>Click or tap here to enter text.</w:t>
          </w:r>
        </w:sdtContent>
      </w:sdt>
    </w:p>
    <w:p w:rsidR="0054378A" w:rsidRPr="00E27C16" w:rsidRDefault="0022230A"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Stressors (husbandry/yarding/shearing mustering treatment)</w:t>
      </w:r>
      <w:r w:rsidR="0054378A">
        <w:rPr>
          <w:rFonts w:ascii="Arial Narrow" w:hAnsi="Arial Narrow"/>
          <w:lang w:val="en-US"/>
        </w:rPr>
        <w:t xml:space="preserve">:  </w:t>
      </w:r>
    </w:p>
    <w:p w:rsidR="0022230A" w:rsidRPr="00E27C16" w:rsidRDefault="0022230A"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Nutrition and supplementation</w:t>
      </w:r>
      <w:r w:rsidR="006B6C03">
        <w:rPr>
          <w:rFonts w:ascii="Arial Narrow" w:hAnsi="Arial Narrow"/>
          <w:lang w:val="en-US"/>
        </w:rPr>
        <w:tab/>
      </w:r>
      <w:sdt>
        <w:sdtPr>
          <w:rPr>
            <w:rFonts w:ascii="Arial Narrow" w:hAnsi="Arial Narrow"/>
            <w:lang w:val="en-US"/>
          </w:rPr>
          <w:id w:val="2065291205"/>
          <w:placeholder>
            <w:docPart w:val="92E1724A6B3B44AFB9B4438E8C05B91E"/>
          </w:placeholder>
          <w:showingPlcHdr/>
          <w:text/>
        </w:sdtPr>
        <w:sdtEndPr/>
        <w:sdtContent>
          <w:r w:rsidR="00011429" w:rsidRPr="00057D51">
            <w:rPr>
              <w:rStyle w:val="PlaceholderText"/>
            </w:rPr>
            <w:t>Click or tap here to enter text.</w:t>
          </w:r>
        </w:sdtContent>
      </w:sdt>
    </w:p>
    <w:p w:rsidR="0022230A" w:rsidRPr="00E27C16" w:rsidRDefault="0022230A"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Curfew (feed/water)</w:t>
      </w:r>
      <w:r w:rsidR="0054378A">
        <w:rPr>
          <w:rFonts w:ascii="Arial Narrow" w:hAnsi="Arial Narrow"/>
          <w:lang w:val="en-US"/>
        </w:rPr>
        <w:t xml:space="preserve">:  </w:t>
      </w:r>
      <w:sdt>
        <w:sdtPr>
          <w:rPr>
            <w:rFonts w:ascii="Arial Narrow" w:hAnsi="Arial Narrow"/>
            <w:lang w:val="en-US"/>
          </w:rPr>
          <w:id w:val="-924798018"/>
          <w:placeholder>
            <w:docPart w:val="9E0AF1918D624C3FABC5FEDD6B7F7297"/>
          </w:placeholder>
          <w:showingPlcHdr/>
          <w:text/>
        </w:sdtPr>
        <w:sdtEndPr/>
        <w:sdtContent>
          <w:r w:rsidR="0054378A" w:rsidRPr="00057D51">
            <w:rPr>
              <w:rStyle w:val="PlaceholderText"/>
            </w:rPr>
            <w:t>Click or tap here to enter text.</w:t>
          </w:r>
        </w:sdtContent>
      </w:sdt>
    </w:p>
    <w:p w:rsidR="00E27C16" w:rsidRPr="00E27C16" w:rsidRDefault="00E27C16"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sidRPr="00E27C16">
        <w:rPr>
          <w:rFonts w:ascii="Arial Narrow" w:hAnsi="Arial Narrow"/>
          <w:lang w:val="en-US"/>
        </w:rPr>
        <w:t>Weather forecast for transport period</w:t>
      </w:r>
      <w:r w:rsidR="0054378A">
        <w:rPr>
          <w:rFonts w:ascii="Arial Narrow" w:hAnsi="Arial Narrow"/>
          <w:lang w:val="en-US"/>
        </w:rPr>
        <w:t xml:space="preserve">:  </w:t>
      </w:r>
      <w:sdt>
        <w:sdtPr>
          <w:rPr>
            <w:rFonts w:ascii="Arial Narrow" w:hAnsi="Arial Narrow"/>
            <w:lang w:val="en-US"/>
          </w:rPr>
          <w:id w:val="-167706184"/>
          <w:placeholder>
            <w:docPart w:val="BE27D8DFAD714147A77920FA6204D1CA"/>
          </w:placeholder>
          <w:showingPlcHdr/>
          <w:text/>
        </w:sdtPr>
        <w:sdtEndPr/>
        <w:sdtContent>
          <w:r w:rsidR="0054378A" w:rsidRPr="00057D51">
            <w:rPr>
              <w:rStyle w:val="PlaceholderText"/>
            </w:rPr>
            <w:t>Click or tap here to enter text.</w:t>
          </w:r>
        </w:sdtContent>
      </w:sdt>
    </w:p>
    <w:p w:rsidR="00E27C16" w:rsidRDefault="00E27C16"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sidRPr="00730CB5">
        <w:rPr>
          <w:rFonts w:ascii="Arial Narrow" w:hAnsi="Arial Narrow"/>
          <w:lang w:val="en-US"/>
        </w:rPr>
        <w:t>Carrier (name/phone number)</w:t>
      </w:r>
      <w:r w:rsidR="0054378A">
        <w:rPr>
          <w:rFonts w:ascii="Arial Narrow" w:hAnsi="Arial Narrow"/>
          <w:lang w:val="en-US"/>
        </w:rPr>
        <w:t xml:space="preserve">:  </w:t>
      </w:r>
      <w:sdt>
        <w:sdtPr>
          <w:rPr>
            <w:rFonts w:ascii="Arial Narrow" w:hAnsi="Arial Narrow"/>
            <w:lang w:val="en-US"/>
          </w:rPr>
          <w:id w:val="680780135"/>
          <w:placeholder>
            <w:docPart w:val="F99CA65C4A724A21BF860DB6A1CC1379"/>
          </w:placeholder>
          <w:showingPlcHdr/>
          <w:text/>
        </w:sdtPr>
        <w:sdtEndPr/>
        <w:sdtContent>
          <w:r w:rsidR="0054378A" w:rsidRPr="00057D51">
            <w:rPr>
              <w:rStyle w:val="PlaceholderText"/>
            </w:rPr>
            <w:t>Click or tap here to enter text.</w:t>
          </w:r>
        </w:sdtContent>
      </w:sdt>
    </w:p>
    <w:p w:rsidR="00730CB5" w:rsidRPr="00730CB5" w:rsidRDefault="00730CB5" w:rsidP="00F11780">
      <w:pPr>
        <w:pBdr>
          <w:top w:val="single" w:sz="4" w:space="0" w:color="auto"/>
          <w:left w:val="single" w:sz="4" w:space="4" w:color="auto"/>
          <w:bottom w:val="single" w:sz="4" w:space="1" w:color="auto"/>
          <w:right w:val="single" w:sz="4" w:space="4" w:color="auto"/>
        </w:pBdr>
        <w:ind w:right="-170"/>
        <w:rPr>
          <w:rFonts w:ascii="Arial Narrow" w:hAnsi="Arial Narrow"/>
          <w:lang w:val="en-US"/>
        </w:rPr>
      </w:pPr>
      <w:r>
        <w:rPr>
          <w:rFonts w:ascii="Arial Narrow" w:hAnsi="Arial Narrow"/>
          <w:lang w:val="en-US"/>
        </w:rPr>
        <w:t>Proposed date and timing of movement</w:t>
      </w:r>
      <w:r w:rsidR="0054378A">
        <w:rPr>
          <w:rFonts w:ascii="Arial Narrow" w:hAnsi="Arial Narrow"/>
          <w:lang w:val="en-US"/>
        </w:rPr>
        <w:t xml:space="preserve">:  </w:t>
      </w:r>
      <w:sdt>
        <w:sdtPr>
          <w:rPr>
            <w:rFonts w:ascii="Arial Narrow" w:hAnsi="Arial Narrow"/>
            <w:lang w:val="en-US"/>
          </w:rPr>
          <w:id w:val="-1434981665"/>
          <w:placeholder>
            <w:docPart w:val="E4ACE743F38E43948FB37DCA8CA6AD28"/>
          </w:placeholder>
          <w:showingPlcHdr/>
          <w:text/>
        </w:sdtPr>
        <w:sdtEndPr/>
        <w:sdtContent>
          <w:r w:rsidR="0054378A" w:rsidRPr="00057D51">
            <w:rPr>
              <w:rStyle w:val="PlaceholderText"/>
            </w:rPr>
            <w:t>Click or tap here to enter text.</w:t>
          </w:r>
        </w:sdtContent>
      </w:sdt>
    </w:p>
    <w:tbl>
      <w:tblPr>
        <w:tblStyle w:val="TableGrid"/>
        <w:tblW w:w="11170" w:type="dxa"/>
        <w:tblInd w:w="-147" w:type="dxa"/>
        <w:shd w:val="clear" w:color="auto" w:fill="000000" w:themeFill="text1"/>
        <w:tblLook w:val="04A0" w:firstRow="1" w:lastRow="0" w:firstColumn="1" w:lastColumn="0" w:noHBand="0" w:noVBand="1"/>
      </w:tblPr>
      <w:tblGrid>
        <w:gridCol w:w="11170"/>
      </w:tblGrid>
      <w:tr w:rsidR="000F1775" w:rsidTr="00D64183">
        <w:trPr>
          <w:trHeight w:val="340"/>
        </w:trPr>
        <w:tc>
          <w:tcPr>
            <w:tcW w:w="11170" w:type="dxa"/>
            <w:shd w:val="clear" w:color="auto" w:fill="000000" w:themeFill="text1"/>
          </w:tcPr>
          <w:p w:rsidR="000F1775" w:rsidRPr="00A876A3" w:rsidRDefault="000F1775" w:rsidP="00F11780">
            <w:pPr>
              <w:tabs>
                <w:tab w:val="right" w:leader="dot" w:pos="10490"/>
              </w:tabs>
              <w:ind w:right="-170"/>
              <w:rPr>
                <w:rFonts w:ascii="Arial Narrow" w:hAnsi="Arial Narrow"/>
                <w:b/>
                <w:sz w:val="26"/>
                <w:szCs w:val="26"/>
                <w:lang w:val="en-US"/>
              </w:rPr>
            </w:pPr>
            <w:r w:rsidRPr="00A876A3">
              <w:rPr>
                <w:rFonts w:ascii="Arial Narrow" w:hAnsi="Arial Narrow"/>
                <w:b/>
                <w:color w:val="FFFFFF" w:themeColor="background1"/>
                <w:sz w:val="26"/>
                <w:szCs w:val="26"/>
                <w:lang w:val="en-US"/>
              </w:rPr>
              <w:t>Destination property</w:t>
            </w:r>
          </w:p>
        </w:tc>
      </w:tr>
    </w:tbl>
    <w:p w:rsidR="00E27C16" w:rsidRPr="00E27C16" w:rsidRDefault="00C45BA9" w:rsidP="00F11780">
      <w:pPr>
        <w:pBdr>
          <w:top w:val="single" w:sz="4" w:space="1" w:color="auto"/>
          <w:left w:val="single" w:sz="4" w:space="4" w:color="auto"/>
          <w:bottom w:val="single" w:sz="4" w:space="1" w:color="auto"/>
          <w:right w:val="single" w:sz="4" w:space="4" w:color="auto"/>
        </w:pBdr>
        <w:tabs>
          <w:tab w:val="right" w:leader="dot" w:pos="10490"/>
        </w:tabs>
        <w:ind w:right="-170"/>
        <w:rPr>
          <w:rFonts w:ascii="Arial Narrow" w:hAnsi="Arial Narrow"/>
          <w:lang w:val="en-US"/>
        </w:rPr>
      </w:pPr>
      <w:r>
        <w:rPr>
          <w:rFonts w:ascii="Arial Narrow" w:hAnsi="Arial Narrow"/>
          <w:lang w:val="en-US"/>
        </w:rPr>
        <w:t>PIC</w:t>
      </w:r>
      <w:r w:rsidR="005845F6">
        <w:rPr>
          <w:rFonts w:ascii="Arial Narrow" w:hAnsi="Arial Narrow"/>
          <w:lang w:val="en-US"/>
        </w:rPr>
        <w:t xml:space="preserve"> </w:t>
      </w:r>
      <w:sdt>
        <w:sdtPr>
          <w:rPr>
            <w:rFonts w:ascii="Arial Narrow" w:hAnsi="Arial Narrow"/>
            <w:lang w:val="en-US"/>
          </w:rPr>
          <w:id w:val="231357987"/>
          <w:placeholder>
            <w:docPart w:val="80023541D0EF4734B8751B184356B975"/>
          </w:placeholder>
          <w:showingPlcHdr/>
          <w:text/>
        </w:sdtPr>
        <w:sdtEndPr/>
        <w:sdtContent>
          <w:r w:rsidR="00011429" w:rsidRPr="00057D51">
            <w:rPr>
              <w:rStyle w:val="PlaceholderText"/>
            </w:rPr>
            <w:t>Click or tap here to enter text.</w:t>
          </w:r>
        </w:sdtContent>
      </w:sdt>
    </w:p>
    <w:p w:rsidR="00E27C16" w:rsidRPr="00E27C16" w:rsidRDefault="00E27C16" w:rsidP="00F11780">
      <w:pPr>
        <w:pBdr>
          <w:top w:val="single" w:sz="4" w:space="1" w:color="auto"/>
          <w:left w:val="single" w:sz="4" w:space="4" w:color="auto"/>
          <w:bottom w:val="single" w:sz="4" w:space="1" w:color="auto"/>
          <w:right w:val="single" w:sz="4" w:space="4" w:color="auto"/>
        </w:pBdr>
        <w:tabs>
          <w:tab w:val="right" w:leader="dot" w:pos="10490"/>
        </w:tabs>
        <w:ind w:right="-170"/>
        <w:rPr>
          <w:rFonts w:ascii="Arial Narrow" w:hAnsi="Arial Narrow"/>
          <w:lang w:val="en-US"/>
        </w:rPr>
      </w:pPr>
      <w:r w:rsidRPr="00E27C16">
        <w:rPr>
          <w:rFonts w:ascii="Arial Narrow" w:hAnsi="Arial Narrow"/>
          <w:lang w:val="en-US"/>
        </w:rPr>
        <w:t>Physical location</w:t>
      </w:r>
      <w:r w:rsidR="005845F6">
        <w:rPr>
          <w:rFonts w:ascii="Arial Narrow" w:hAnsi="Arial Narrow"/>
          <w:lang w:val="en-US"/>
        </w:rPr>
        <w:t xml:space="preserve"> </w:t>
      </w:r>
      <w:sdt>
        <w:sdtPr>
          <w:rPr>
            <w:rFonts w:ascii="Arial Narrow" w:hAnsi="Arial Narrow"/>
            <w:lang w:val="en-US"/>
          </w:rPr>
          <w:id w:val="249470893"/>
          <w:placeholder>
            <w:docPart w:val="236C2706F93A4B04BC24A3D4215F1B47"/>
          </w:placeholder>
          <w:showingPlcHdr/>
          <w:text/>
        </w:sdtPr>
        <w:sdtEndPr/>
        <w:sdtContent>
          <w:r w:rsidR="00011429" w:rsidRPr="00057D51">
            <w:rPr>
              <w:rStyle w:val="PlaceholderText"/>
            </w:rPr>
            <w:t>Click or tap here to enter text.</w:t>
          </w:r>
        </w:sdtContent>
      </w:sdt>
    </w:p>
    <w:p w:rsidR="00E27C16" w:rsidRDefault="00E27C16" w:rsidP="00F11780">
      <w:pPr>
        <w:pBdr>
          <w:top w:val="single" w:sz="4" w:space="1" w:color="auto"/>
          <w:left w:val="single" w:sz="4" w:space="4" w:color="auto"/>
          <w:bottom w:val="single" w:sz="4" w:space="1" w:color="auto"/>
          <w:right w:val="single" w:sz="4" w:space="4" w:color="auto"/>
        </w:pBdr>
        <w:tabs>
          <w:tab w:val="right" w:leader="dot" w:pos="10490"/>
        </w:tabs>
        <w:ind w:right="-170"/>
        <w:rPr>
          <w:rFonts w:ascii="Arial Narrow" w:hAnsi="Arial Narrow"/>
          <w:lang w:val="en-US"/>
        </w:rPr>
      </w:pPr>
      <w:r w:rsidRPr="00E27C16">
        <w:rPr>
          <w:rFonts w:ascii="Arial Narrow" w:hAnsi="Arial Narrow"/>
          <w:lang w:val="en-US"/>
        </w:rPr>
        <w:t>Name and phone number</w:t>
      </w:r>
      <w:r w:rsidR="005845F6">
        <w:rPr>
          <w:rFonts w:ascii="Arial Narrow" w:hAnsi="Arial Narrow"/>
          <w:lang w:val="en-US"/>
        </w:rPr>
        <w:t xml:space="preserve"> </w:t>
      </w:r>
      <w:sdt>
        <w:sdtPr>
          <w:rPr>
            <w:rFonts w:ascii="Arial Narrow" w:hAnsi="Arial Narrow"/>
            <w:lang w:val="en-US"/>
          </w:rPr>
          <w:id w:val="234521399"/>
          <w:placeholder>
            <w:docPart w:val="26D9A771917F4F8E90DD711634539CE7"/>
          </w:placeholder>
          <w:showingPlcHdr/>
          <w:text/>
        </w:sdtPr>
        <w:sdtEndPr/>
        <w:sdtContent>
          <w:r w:rsidR="00011429" w:rsidRPr="00057D51">
            <w:rPr>
              <w:rStyle w:val="PlaceholderText"/>
            </w:rPr>
            <w:t>Click or tap here to enter text.</w:t>
          </w:r>
        </w:sdtContent>
      </w:sdt>
    </w:p>
    <w:p w:rsidR="00011429" w:rsidRDefault="00902125" w:rsidP="00F11780">
      <w:pPr>
        <w:pBdr>
          <w:top w:val="single" w:sz="4" w:space="1" w:color="auto"/>
          <w:left w:val="single" w:sz="4" w:space="4" w:color="auto"/>
          <w:bottom w:val="single" w:sz="4" w:space="1" w:color="auto"/>
          <w:right w:val="single" w:sz="4" w:space="4" w:color="auto"/>
        </w:pBdr>
        <w:tabs>
          <w:tab w:val="right" w:leader="dot" w:pos="10490"/>
        </w:tabs>
        <w:ind w:right="-170"/>
        <w:rPr>
          <w:rFonts w:ascii="Arial Narrow" w:hAnsi="Arial Narrow"/>
          <w:lang w:val="en-US"/>
        </w:rPr>
      </w:pPr>
      <w:r>
        <w:rPr>
          <w:rFonts w:ascii="Arial Narrow" w:hAnsi="Arial Narrow"/>
          <w:lang w:val="en-US"/>
        </w:rPr>
        <w:t>Responsible person who will be present at unloading</w:t>
      </w:r>
      <w:r w:rsidR="005845F6">
        <w:rPr>
          <w:rFonts w:ascii="Arial Narrow" w:hAnsi="Arial Narrow"/>
          <w:lang w:val="en-US"/>
        </w:rPr>
        <w:t xml:space="preserve"> </w:t>
      </w:r>
      <w:sdt>
        <w:sdtPr>
          <w:rPr>
            <w:rFonts w:ascii="Arial Narrow" w:hAnsi="Arial Narrow"/>
            <w:lang w:val="en-US"/>
          </w:rPr>
          <w:id w:val="872651867"/>
          <w:placeholder>
            <w:docPart w:val="3DF5F5767AC24B3CA57777365F7A74F3"/>
          </w:placeholder>
          <w:showingPlcHdr/>
          <w:text/>
        </w:sdtPr>
        <w:sdtEndPr/>
        <w:sdtContent>
          <w:r w:rsidR="00011429" w:rsidRPr="00057D51">
            <w:rPr>
              <w:rStyle w:val="PlaceholderText"/>
            </w:rPr>
            <w:t>Click or tap here to enter text.</w:t>
          </w:r>
        </w:sdtContent>
      </w:sdt>
    </w:p>
    <w:p w:rsidR="005845F6" w:rsidRDefault="005845F6" w:rsidP="00F11780">
      <w:pPr>
        <w:pBdr>
          <w:top w:val="single" w:sz="4" w:space="1" w:color="auto"/>
          <w:left w:val="single" w:sz="4" w:space="4" w:color="auto"/>
          <w:bottom w:val="single" w:sz="4" w:space="1" w:color="auto"/>
          <w:right w:val="single" w:sz="4" w:space="4" w:color="auto"/>
        </w:pBdr>
        <w:tabs>
          <w:tab w:val="right" w:leader="dot" w:pos="10490"/>
        </w:tabs>
        <w:ind w:right="-170"/>
        <w:rPr>
          <w:rFonts w:ascii="Arial Narrow" w:hAnsi="Arial Narrow"/>
          <w:lang w:val="en-US"/>
        </w:rPr>
      </w:pPr>
      <w:r>
        <w:rPr>
          <w:rFonts w:ascii="Arial Narrow" w:hAnsi="Arial Narrow"/>
          <w:lang w:val="en-US"/>
        </w:rPr>
        <w:t xml:space="preserve">Estimated time of total travel </w:t>
      </w:r>
      <w:sdt>
        <w:sdtPr>
          <w:rPr>
            <w:rFonts w:ascii="Arial Narrow" w:hAnsi="Arial Narrow"/>
            <w:lang w:val="en-US"/>
          </w:rPr>
          <w:id w:val="-1562782828"/>
          <w:placeholder>
            <w:docPart w:val="DefaultPlaceholder_-1854013440"/>
          </w:placeholder>
          <w:showingPlcHdr/>
          <w:text/>
        </w:sdtPr>
        <w:sdtEndPr/>
        <w:sdtContent>
          <w:r w:rsidRPr="005F7DB8">
            <w:rPr>
              <w:rStyle w:val="PlaceholderText"/>
            </w:rPr>
            <w:t>Click or tap here to enter text.</w:t>
          </w:r>
        </w:sdtContent>
      </w:sdt>
    </w:p>
    <w:p w:rsidR="00E27C16" w:rsidRPr="00E27C16" w:rsidRDefault="00E27C16" w:rsidP="00F11780">
      <w:pPr>
        <w:pBdr>
          <w:top w:val="single" w:sz="4" w:space="1" w:color="auto"/>
          <w:left w:val="single" w:sz="4" w:space="4" w:color="auto"/>
          <w:bottom w:val="single" w:sz="4" w:space="1" w:color="auto"/>
          <w:right w:val="single" w:sz="4" w:space="4" w:color="auto"/>
        </w:pBdr>
        <w:tabs>
          <w:tab w:val="right" w:leader="dot" w:pos="10490"/>
        </w:tabs>
        <w:ind w:right="-170"/>
        <w:rPr>
          <w:rFonts w:ascii="Arial Narrow" w:hAnsi="Arial Narrow"/>
          <w:lang w:val="en-US"/>
        </w:rPr>
      </w:pPr>
      <w:r w:rsidRPr="00E27C16">
        <w:rPr>
          <w:rFonts w:ascii="Arial Narrow" w:hAnsi="Arial Narrow"/>
          <w:lang w:val="en-US"/>
        </w:rPr>
        <w:t xml:space="preserve">Details </w:t>
      </w:r>
      <w:r w:rsidR="005845F6">
        <w:rPr>
          <w:rFonts w:ascii="Arial Narrow" w:hAnsi="Arial Narrow"/>
          <w:lang w:val="en-US"/>
        </w:rPr>
        <w:t xml:space="preserve">of travel </w:t>
      </w:r>
      <w:r w:rsidRPr="00E27C16">
        <w:rPr>
          <w:rFonts w:ascii="Arial Narrow" w:hAnsi="Arial Narrow"/>
          <w:lang w:val="en-US"/>
        </w:rPr>
        <w:t>route</w:t>
      </w:r>
      <w:r w:rsidR="005845F6">
        <w:rPr>
          <w:rFonts w:ascii="Arial Narrow" w:hAnsi="Arial Narrow"/>
          <w:lang w:val="en-US"/>
        </w:rPr>
        <w:t xml:space="preserve"> to be used (incl any spelling) </w:t>
      </w:r>
      <w:sdt>
        <w:sdtPr>
          <w:rPr>
            <w:rFonts w:ascii="Arial Narrow" w:hAnsi="Arial Narrow"/>
            <w:lang w:val="en-US"/>
          </w:rPr>
          <w:id w:val="-1375846653"/>
          <w:placeholder>
            <w:docPart w:val="0CD100C2482548C7A73A1ED6B911444B"/>
          </w:placeholder>
          <w:showingPlcHdr/>
          <w:text/>
        </w:sdtPr>
        <w:sdtEndPr/>
        <w:sdtContent>
          <w:r w:rsidR="00011429" w:rsidRPr="00057D51">
            <w:rPr>
              <w:rStyle w:val="PlaceholderText"/>
            </w:rPr>
            <w:t>Click or tap here to enter text.</w:t>
          </w:r>
        </w:sdtContent>
      </w:sdt>
    </w:p>
    <w:p w:rsidR="00E27C16" w:rsidRPr="00E27C16" w:rsidRDefault="00E27C16" w:rsidP="00F11780">
      <w:pPr>
        <w:pBdr>
          <w:top w:val="single" w:sz="4" w:space="1" w:color="auto"/>
          <w:left w:val="single" w:sz="4" w:space="4" w:color="auto"/>
          <w:bottom w:val="single" w:sz="4" w:space="1" w:color="auto"/>
          <w:right w:val="single" w:sz="4" w:space="4" w:color="auto"/>
        </w:pBdr>
        <w:ind w:right="-170"/>
        <w:rPr>
          <w:rFonts w:ascii="Arial Narrow" w:hAnsi="Arial Narrow"/>
          <w:lang w:val="en-US"/>
        </w:rPr>
      </w:pPr>
      <w:r w:rsidRPr="00CF589C">
        <w:rPr>
          <w:rFonts w:ascii="Arial Narrow" w:hAnsi="Arial Narrow"/>
          <w:lang w:val="en-US"/>
        </w:rPr>
        <w:t>Situation post arrival at destination (supplementary feed/shelter/forecast weather)</w:t>
      </w:r>
      <w:r w:rsidR="005845F6">
        <w:rPr>
          <w:rFonts w:ascii="Arial Narrow" w:hAnsi="Arial Narrow"/>
          <w:lang w:val="en-US"/>
        </w:rPr>
        <w:t xml:space="preserve"> </w:t>
      </w:r>
      <w:sdt>
        <w:sdtPr>
          <w:rPr>
            <w:rFonts w:ascii="Arial Narrow" w:hAnsi="Arial Narrow"/>
            <w:lang w:val="en-US"/>
          </w:rPr>
          <w:id w:val="-1316569958"/>
          <w:placeholder>
            <w:docPart w:val="1623607F8E4D41EC8AD393F6C81EBB1C"/>
          </w:placeholder>
          <w:showingPlcHdr/>
          <w:text/>
        </w:sdtPr>
        <w:sdtEndPr/>
        <w:sdtContent>
          <w:r w:rsidR="00011429" w:rsidRPr="00057D51">
            <w:rPr>
              <w:rStyle w:val="PlaceholderText"/>
            </w:rPr>
            <w:t>Click or tap here to enter text.</w:t>
          </w:r>
        </w:sdtContent>
      </w:sdt>
    </w:p>
    <w:p w:rsidR="00CF589C" w:rsidRDefault="00A876A3" w:rsidP="00932A0C">
      <w:pPr>
        <w:pBdr>
          <w:top w:val="single" w:sz="4" w:space="0" w:color="auto"/>
          <w:left w:val="single" w:sz="4" w:space="4" w:color="auto"/>
          <w:bottom w:val="single" w:sz="4" w:space="26" w:color="auto"/>
          <w:right w:val="single" w:sz="4" w:space="7" w:color="auto"/>
        </w:pBdr>
        <w:tabs>
          <w:tab w:val="left" w:pos="8982"/>
        </w:tabs>
        <w:ind w:right="-170"/>
        <w:rPr>
          <w:rFonts w:ascii="Arial Narrow" w:hAnsi="Arial Narrow"/>
          <w:lang w:val="en-US"/>
        </w:rPr>
      </w:pPr>
      <w:r w:rsidRPr="00A876A3">
        <w:rPr>
          <w:rFonts w:ascii="Arial Narrow" w:hAnsi="Arial Narrow"/>
          <w:lang w:val="en-US"/>
        </w:rPr>
        <w:t>Veterinary surgeon</w:t>
      </w:r>
      <w:r>
        <w:rPr>
          <w:rFonts w:ascii="Arial Narrow" w:hAnsi="Arial Narrow"/>
          <w:lang w:val="en-US"/>
        </w:rPr>
        <w:t xml:space="preserve"> </w:t>
      </w:r>
      <w:r w:rsidR="00CF589C">
        <w:rPr>
          <w:rFonts w:ascii="Arial Narrow" w:hAnsi="Arial Narrow"/>
          <w:lang w:val="en-US"/>
        </w:rPr>
        <w:t>Name</w:t>
      </w:r>
      <w:r w:rsidR="000F1775">
        <w:rPr>
          <w:rFonts w:ascii="Arial Narrow" w:hAnsi="Arial Narrow"/>
          <w:lang w:val="en-US"/>
        </w:rPr>
        <w:t xml:space="preserve">:  </w:t>
      </w:r>
      <w:sdt>
        <w:sdtPr>
          <w:rPr>
            <w:rFonts w:ascii="Arial Narrow" w:hAnsi="Arial Narrow"/>
            <w:lang w:val="en-US"/>
          </w:rPr>
          <w:id w:val="1536845825"/>
          <w:placeholder>
            <w:docPart w:val="2F558CDBD8BA4B8BB40CDA99216852C3"/>
          </w:placeholder>
          <w:showingPlcHdr/>
          <w:text/>
        </w:sdtPr>
        <w:sdtEndPr/>
        <w:sdtContent>
          <w:r w:rsidR="000F1775" w:rsidRPr="00057D51">
            <w:rPr>
              <w:rStyle w:val="PlaceholderText"/>
            </w:rPr>
            <w:t>Click or tap here to enter text.</w:t>
          </w:r>
        </w:sdtContent>
      </w:sdt>
      <w:r w:rsidR="00F11780">
        <w:rPr>
          <w:rFonts w:ascii="Arial Narrow" w:hAnsi="Arial Narrow"/>
          <w:lang w:val="en-US"/>
        </w:rPr>
        <w:tab/>
      </w:r>
    </w:p>
    <w:p w:rsidR="00CF589C" w:rsidRDefault="00CF589C" w:rsidP="00932A0C">
      <w:pPr>
        <w:pBdr>
          <w:top w:val="single" w:sz="4" w:space="0" w:color="auto"/>
          <w:left w:val="single" w:sz="4" w:space="4" w:color="auto"/>
          <w:bottom w:val="single" w:sz="4" w:space="26" w:color="auto"/>
          <w:right w:val="single" w:sz="4" w:space="7" w:color="auto"/>
        </w:pBdr>
        <w:tabs>
          <w:tab w:val="right" w:leader="dot" w:pos="10490"/>
        </w:tabs>
        <w:ind w:right="-170"/>
        <w:rPr>
          <w:rFonts w:ascii="Arial Narrow" w:hAnsi="Arial Narrow"/>
          <w:lang w:val="en-US"/>
        </w:rPr>
      </w:pPr>
      <w:r>
        <w:rPr>
          <w:rFonts w:ascii="Arial Narrow" w:hAnsi="Arial Narrow"/>
          <w:lang w:val="en-US"/>
        </w:rPr>
        <w:t xml:space="preserve">Movement </w:t>
      </w:r>
      <w:sdt>
        <w:sdtPr>
          <w:rPr>
            <w:rFonts w:ascii="Arial Narrow" w:hAnsi="Arial Narrow"/>
            <w:lang w:val="en-US"/>
          </w:rPr>
          <w:alias w:val="Approved/Not Approved"/>
          <w:tag w:val="Approved/Not Approved"/>
          <w:id w:val="1243686081"/>
          <w:placeholder>
            <w:docPart w:val="FEDB4B6FE90F493A8FA63F7E9E2B7D98"/>
          </w:placeholder>
          <w:showingPlcHdr/>
          <w:dropDownList>
            <w:listItem w:value="Choose an item."/>
            <w:listItem w:displayText="Approved" w:value="Approved"/>
            <w:listItem w:displayText="Not Approved" w:value="Not Approved"/>
          </w:dropDownList>
        </w:sdtPr>
        <w:sdtEndPr/>
        <w:sdtContent>
          <w:r w:rsidR="000F1775" w:rsidRPr="00A876A3">
            <w:rPr>
              <w:rStyle w:val="PlaceholderText"/>
              <w:rFonts w:ascii="Arial Narrow" w:hAnsi="Arial Narrow"/>
            </w:rPr>
            <w:t>Choose an item.</w:t>
          </w:r>
        </w:sdtContent>
      </w:sdt>
      <w:r>
        <w:rPr>
          <w:rFonts w:ascii="Arial Narrow" w:hAnsi="Arial Narrow"/>
          <w:lang w:val="en-US"/>
        </w:rPr>
        <w:t>approved / not approved</w:t>
      </w:r>
    </w:p>
    <w:p w:rsidR="00A76FEF" w:rsidRDefault="00CF589C" w:rsidP="00932A0C">
      <w:pPr>
        <w:pBdr>
          <w:top w:val="single" w:sz="4" w:space="0" w:color="auto"/>
          <w:left w:val="single" w:sz="4" w:space="4" w:color="auto"/>
          <w:bottom w:val="single" w:sz="4" w:space="26" w:color="auto"/>
          <w:right w:val="single" w:sz="4" w:space="7" w:color="auto"/>
        </w:pBdr>
        <w:tabs>
          <w:tab w:val="right" w:leader="dot" w:pos="10490"/>
        </w:tabs>
        <w:ind w:right="-170"/>
        <w:rPr>
          <w:rFonts w:ascii="Arial Narrow" w:hAnsi="Arial Narrow"/>
          <w:lang w:val="en-US"/>
        </w:rPr>
      </w:pPr>
      <w:r>
        <w:rPr>
          <w:rFonts w:ascii="Arial Narrow" w:hAnsi="Arial Narrow"/>
          <w:lang w:val="en-US"/>
        </w:rPr>
        <w:t>Subject to the following conditions</w:t>
      </w:r>
      <w:r w:rsidR="000F1775">
        <w:rPr>
          <w:rFonts w:ascii="Arial Narrow" w:hAnsi="Arial Narrow"/>
          <w:lang w:val="en-US"/>
        </w:rPr>
        <w:t xml:space="preserve">:  </w:t>
      </w:r>
      <w:sdt>
        <w:sdtPr>
          <w:rPr>
            <w:rFonts w:ascii="Arial Narrow" w:hAnsi="Arial Narrow"/>
            <w:lang w:val="en-US"/>
          </w:rPr>
          <w:id w:val="1470478618"/>
          <w:placeholder>
            <w:docPart w:val="03C1088DF5B94C51905E5EFCC2FFD3C5"/>
          </w:placeholder>
          <w:showingPlcHdr/>
          <w:text/>
        </w:sdtPr>
        <w:sdtEndPr/>
        <w:sdtContent>
          <w:r w:rsidR="000F1775" w:rsidRPr="00057D51">
            <w:rPr>
              <w:rStyle w:val="PlaceholderText"/>
            </w:rPr>
            <w:t>Click or tap here to enter text.</w:t>
          </w:r>
        </w:sdtContent>
      </w:sdt>
    </w:p>
    <w:p w:rsidR="00FA2E7F" w:rsidRDefault="00FA2E7F" w:rsidP="00932A0C">
      <w:pPr>
        <w:pBdr>
          <w:top w:val="single" w:sz="4" w:space="0" w:color="auto"/>
          <w:left w:val="single" w:sz="4" w:space="4" w:color="auto"/>
          <w:bottom w:val="single" w:sz="4" w:space="26" w:color="auto"/>
          <w:right w:val="single" w:sz="4" w:space="7" w:color="auto"/>
        </w:pBdr>
        <w:tabs>
          <w:tab w:val="right" w:leader="dot" w:pos="10490"/>
        </w:tabs>
        <w:ind w:right="-170"/>
        <w:rPr>
          <w:rFonts w:ascii="Arial Narrow" w:hAnsi="Arial Narrow"/>
          <w:lang w:val="en-US"/>
        </w:rPr>
      </w:pPr>
      <w:r w:rsidRPr="00FA2E7F">
        <w:rPr>
          <w:rFonts w:ascii="Arial Narrow" w:hAnsi="Arial Narrow"/>
          <w:lang w:val="en-US"/>
        </w:rPr>
        <w:t>Signed:</w:t>
      </w:r>
      <w:r w:rsidR="00334D29">
        <w:rPr>
          <w:rFonts w:ascii="Arial Narrow" w:hAnsi="Arial Narrow"/>
          <w:lang w:val="en-US"/>
        </w:rPr>
        <w:t>………………………………………..</w:t>
      </w:r>
      <w:r w:rsidRPr="00FA2E7F">
        <w:rPr>
          <w:rFonts w:ascii="Arial Narrow" w:hAnsi="Arial Narrow"/>
          <w:lang w:val="en-US"/>
        </w:rPr>
        <w:t xml:space="preserve">  Date:  </w:t>
      </w:r>
      <w:sdt>
        <w:sdtPr>
          <w:rPr>
            <w:rFonts w:ascii="Arial Narrow" w:hAnsi="Arial Narrow"/>
            <w:lang w:val="en-US"/>
          </w:rPr>
          <w:id w:val="1306655261"/>
          <w:placeholder>
            <w:docPart w:val="DefaultPlaceholder_-1854013438"/>
          </w:placeholder>
          <w:showingPlcHdr/>
          <w:date>
            <w:dateFormat w:val="d/MM/yyyy"/>
            <w:lid w:val="en-AU"/>
            <w:storeMappedDataAs w:val="dateTime"/>
            <w:calendar w:val="gregorian"/>
          </w:date>
        </w:sdtPr>
        <w:sdtEndPr/>
        <w:sdtContent>
          <w:r w:rsidR="005845F6" w:rsidRPr="005F7DB8">
            <w:rPr>
              <w:rStyle w:val="PlaceholderText"/>
            </w:rPr>
            <w:t>Click or tap to enter a date.</w:t>
          </w:r>
        </w:sdtContent>
      </w:sdt>
    </w:p>
    <w:p w:rsidR="00334D29" w:rsidRDefault="00334D29" w:rsidP="00386062">
      <w:pPr>
        <w:jc w:val="center"/>
        <w:rPr>
          <w:rFonts w:ascii="Arial Narrow" w:hAnsi="Arial Narrow"/>
          <w:b/>
          <w:sz w:val="36"/>
          <w:lang w:val="en-US"/>
        </w:rPr>
      </w:pPr>
    </w:p>
    <w:p w:rsidR="00386062" w:rsidRPr="007C2D4F" w:rsidRDefault="00386062" w:rsidP="00386062">
      <w:pPr>
        <w:jc w:val="center"/>
        <w:rPr>
          <w:rFonts w:ascii="Arial Narrow" w:hAnsi="Arial Narrow"/>
          <w:b/>
          <w:sz w:val="36"/>
          <w:lang w:val="en-US"/>
        </w:rPr>
      </w:pPr>
      <w:r w:rsidRPr="007C2D4F">
        <w:rPr>
          <w:rFonts w:ascii="Arial Narrow" w:hAnsi="Arial Narrow"/>
          <w:b/>
          <w:sz w:val="36"/>
          <w:lang w:val="en-US"/>
        </w:rPr>
        <w:t>Compromised livestock assessment</w:t>
      </w:r>
    </w:p>
    <w:p w:rsidR="00215182" w:rsidRDefault="00386062" w:rsidP="00386062">
      <w:pPr>
        <w:rPr>
          <w:rFonts w:ascii="Arial Narrow" w:hAnsi="Arial Narrow"/>
          <w:b/>
          <w:sz w:val="24"/>
          <w:szCs w:val="24"/>
          <w:lang w:val="en-US"/>
        </w:rPr>
      </w:pPr>
      <w:r>
        <w:rPr>
          <w:rFonts w:ascii="Arial Narrow" w:hAnsi="Arial Narrow"/>
          <w:b/>
          <w:sz w:val="24"/>
          <w:szCs w:val="24"/>
          <w:lang w:val="en-US"/>
        </w:rPr>
        <w:t xml:space="preserve">Guidelines on the use of this </w:t>
      </w:r>
      <w:r w:rsidR="00BC0FA0">
        <w:rPr>
          <w:rFonts w:ascii="Arial Narrow" w:hAnsi="Arial Narrow"/>
          <w:b/>
          <w:sz w:val="24"/>
          <w:szCs w:val="24"/>
          <w:lang w:val="en-US"/>
        </w:rPr>
        <w:t>assessment</w:t>
      </w:r>
    </w:p>
    <w:p w:rsidR="00386062" w:rsidRPr="00D64183" w:rsidRDefault="00386062" w:rsidP="00386062">
      <w:pPr>
        <w:rPr>
          <w:rFonts w:ascii="Arial Narrow" w:hAnsi="Arial Narrow"/>
          <w:b/>
          <w:i/>
          <w:lang w:val="en-US"/>
        </w:rPr>
      </w:pPr>
      <w:r w:rsidRPr="00D64183">
        <w:rPr>
          <w:rFonts w:ascii="Arial Narrow" w:hAnsi="Arial Narrow"/>
          <w:b/>
          <w:i/>
          <w:lang w:val="en-US"/>
        </w:rPr>
        <w:t>Animal Details</w:t>
      </w:r>
    </w:p>
    <w:p w:rsidR="008E43B9" w:rsidRPr="00D64183" w:rsidRDefault="00D949EE" w:rsidP="00386062">
      <w:pPr>
        <w:rPr>
          <w:rFonts w:ascii="Arial Narrow" w:hAnsi="Arial Narrow"/>
          <w:lang w:val="en-US"/>
        </w:rPr>
      </w:pPr>
      <w:r w:rsidRPr="00D64183">
        <w:rPr>
          <w:rFonts w:ascii="Arial Narrow" w:hAnsi="Arial Narrow"/>
          <w:u w:val="single"/>
          <w:lang w:val="en-US"/>
        </w:rPr>
        <w:t>Age and class of livestock:</w:t>
      </w:r>
      <w:r w:rsidR="00432B3C" w:rsidRPr="00D64183">
        <w:rPr>
          <w:rFonts w:ascii="Arial Narrow" w:hAnsi="Arial Narrow"/>
          <w:lang w:val="en-US"/>
        </w:rPr>
        <w:t xml:space="preserve"> Stock should be loaded like with lik</w:t>
      </w:r>
      <w:r w:rsidR="008E43B9" w:rsidRPr="00D64183">
        <w:rPr>
          <w:rFonts w:ascii="Arial Narrow" w:hAnsi="Arial Narrow"/>
          <w:lang w:val="en-US"/>
        </w:rPr>
        <w:t xml:space="preserve">e in terms of age, BCS, species, </w:t>
      </w:r>
      <w:r w:rsidR="00432B3C" w:rsidRPr="00D64183">
        <w:rPr>
          <w:rFonts w:ascii="Arial Narrow" w:hAnsi="Arial Narrow"/>
          <w:lang w:val="en-US"/>
        </w:rPr>
        <w:t>type</w:t>
      </w:r>
      <w:r w:rsidR="008E43B9" w:rsidRPr="00D64183">
        <w:rPr>
          <w:rFonts w:ascii="Arial Narrow" w:hAnsi="Arial Narrow"/>
          <w:lang w:val="en-US"/>
        </w:rPr>
        <w:t xml:space="preserve"> wool length and pregnancy status with specific consideration given to loading densities</w:t>
      </w:r>
      <w:r w:rsidR="00432B3C" w:rsidRPr="00D64183">
        <w:rPr>
          <w:rFonts w:ascii="Arial Narrow" w:hAnsi="Arial Narrow"/>
          <w:lang w:val="en-US"/>
        </w:rPr>
        <w:t xml:space="preserve">. </w:t>
      </w:r>
    </w:p>
    <w:p w:rsidR="00386062" w:rsidRPr="00D64183" w:rsidRDefault="00386062" w:rsidP="00386062">
      <w:pPr>
        <w:rPr>
          <w:rFonts w:ascii="Arial Narrow" w:hAnsi="Arial Narrow"/>
          <w:lang w:val="en-US"/>
        </w:rPr>
      </w:pPr>
      <w:r w:rsidRPr="00D64183">
        <w:rPr>
          <w:rFonts w:ascii="Arial Narrow" w:hAnsi="Arial Narrow"/>
          <w:u w:val="single"/>
          <w:lang w:val="en-US"/>
        </w:rPr>
        <w:t>Body condition score</w:t>
      </w:r>
      <w:r w:rsidRPr="00D64183">
        <w:rPr>
          <w:rFonts w:ascii="Arial Narrow" w:hAnsi="Arial Narrow"/>
          <w:lang w:val="en-US"/>
        </w:rPr>
        <w:t>: Refer to the attached guide for condition scoring sheep / cattle. Group animals of the lowest BCS and record their score as well as an estimation of the percentage of that consignment in that condition.</w:t>
      </w:r>
    </w:p>
    <w:p w:rsidR="00386062" w:rsidRPr="00D64183" w:rsidRDefault="00386062" w:rsidP="00386062">
      <w:pPr>
        <w:rPr>
          <w:rFonts w:ascii="Arial Narrow" w:hAnsi="Arial Narrow"/>
          <w:b/>
          <w:lang w:val="en-US"/>
        </w:rPr>
      </w:pPr>
      <w:r w:rsidRPr="00D64183">
        <w:rPr>
          <w:rFonts w:ascii="Arial Narrow" w:hAnsi="Arial Narrow"/>
          <w:u w:val="single"/>
          <w:lang w:val="en-US"/>
        </w:rPr>
        <w:t xml:space="preserve">Physical description on animals: </w:t>
      </w:r>
      <w:r w:rsidRPr="00D64183">
        <w:rPr>
          <w:rFonts w:ascii="Arial Narrow" w:hAnsi="Arial Narrow"/>
          <w:lang w:val="en-US"/>
        </w:rPr>
        <w:t xml:space="preserve">Use the “Guidelines for animals in poor condition” (attached) and describe the physical appearance of the consignment using the “general description” </w:t>
      </w:r>
      <w:r w:rsidR="00881869" w:rsidRPr="00D64183">
        <w:rPr>
          <w:rFonts w:ascii="Arial Narrow" w:hAnsi="Arial Narrow"/>
          <w:lang w:val="en-US"/>
        </w:rPr>
        <w:t>categories</w:t>
      </w:r>
      <w:r w:rsidRPr="00D64183">
        <w:rPr>
          <w:rFonts w:ascii="Arial Narrow" w:hAnsi="Arial Narrow"/>
          <w:lang w:val="en-US"/>
        </w:rPr>
        <w:t xml:space="preserve"> to rate the poorest animals. </w:t>
      </w:r>
      <w:r w:rsidRPr="00D64183">
        <w:rPr>
          <w:rFonts w:ascii="Arial Narrow" w:hAnsi="Arial Narrow"/>
          <w:b/>
          <w:lang w:val="en-US"/>
        </w:rPr>
        <w:t>Take photographs of a representative sample of the consignment poorest to best condition.</w:t>
      </w:r>
    </w:p>
    <w:p w:rsidR="00386062" w:rsidRPr="00D64183" w:rsidRDefault="00386062" w:rsidP="00386062">
      <w:pPr>
        <w:rPr>
          <w:rFonts w:ascii="Arial Narrow" w:hAnsi="Arial Narrow"/>
          <w:lang w:val="en-US"/>
        </w:rPr>
      </w:pPr>
      <w:r w:rsidRPr="00D64183">
        <w:rPr>
          <w:rFonts w:ascii="Arial Narrow" w:hAnsi="Arial Narrow"/>
          <w:b/>
          <w:i/>
          <w:lang w:val="en-US"/>
        </w:rPr>
        <w:t>Pre-transport information</w:t>
      </w:r>
    </w:p>
    <w:p w:rsidR="00386062" w:rsidRPr="00D64183" w:rsidRDefault="00386062" w:rsidP="00386062">
      <w:pPr>
        <w:rPr>
          <w:rFonts w:ascii="Arial Narrow" w:hAnsi="Arial Narrow"/>
          <w:lang w:val="en-US"/>
        </w:rPr>
      </w:pPr>
      <w:r w:rsidRPr="00D64183">
        <w:rPr>
          <w:rFonts w:ascii="Arial Narrow" w:hAnsi="Arial Narrow"/>
          <w:u w:val="single"/>
          <w:lang w:val="en-US"/>
        </w:rPr>
        <w:t>Weather conditions</w:t>
      </w:r>
      <w:r w:rsidRPr="00D64183">
        <w:rPr>
          <w:rFonts w:ascii="Arial Narrow" w:hAnsi="Arial Narrow"/>
          <w:lang w:val="en-US"/>
        </w:rPr>
        <w:t>: Record details of the weather conditions at the property of origin as well as the destination</w:t>
      </w:r>
      <w:r w:rsidR="00D949EE" w:rsidRPr="00D64183">
        <w:rPr>
          <w:rFonts w:ascii="Arial Narrow" w:hAnsi="Arial Narrow"/>
          <w:lang w:val="en-US"/>
        </w:rPr>
        <w:t>. Light (recently shorn) livestock from drier, warmer areas may be further compromised at their destination if the weather is cold, wet and or windy. Consideration needs to be given to appropriate shelter / coverage and supplementary feeding at destination.</w:t>
      </w:r>
    </w:p>
    <w:p w:rsidR="00D949EE" w:rsidRPr="00D64183" w:rsidRDefault="00D949EE" w:rsidP="00386062">
      <w:pPr>
        <w:rPr>
          <w:rFonts w:ascii="Arial Narrow" w:hAnsi="Arial Narrow"/>
          <w:lang w:val="en-US"/>
        </w:rPr>
      </w:pPr>
      <w:r w:rsidRPr="00D64183">
        <w:rPr>
          <w:rFonts w:ascii="Arial Narrow" w:hAnsi="Arial Narrow"/>
          <w:u w:val="single"/>
          <w:lang w:val="en-US"/>
        </w:rPr>
        <w:t xml:space="preserve">Stressors: </w:t>
      </w:r>
      <w:r w:rsidRPr="00D64183">
        <w:rPr>
          <w:rFonts w:ascii="Arial Narrow" w:hAnsi="Arial Narrow"/>
          <w:lang w:val="en-US"/>
        </w:rPr>
        <w:t xml:space="preserve">Livestock that have been recently mustered, shorn, weaned or worked in yards may need a period of spelling, preferable on supplementary feed in order to recover some condition prior to transport. </w:t>
      </w:r>
    </w:p>
    <w:p w:rsidR="004C186A" w:rsidRPr="00D64183" w:rsidRDefault="004C186A" w:rsidP="00386062">
      <w:pPr>
        <w:rPr>
          <w:rFonts w:ascii="Arial Narrow" w:hAnsi="Arial Narrow"/>
          <w:lang w:val="en-US"/>
        </w:rPr>
      </w:pPr>
      <w:r w:rsidRPr="00D64183">
        <w:rPr>
          <w:rFonts w:ascii="Arial Narrow" w:hAnsi="Arial Narrow"/>
          <w:lang w:val="en-US"/>
        </w:rPr>
        <w:t xml:space="preserve">Sometimes yards or holding paddocks that have not been used for a while contain undesirable weeds that may be toxic and attractive to hungry livestock. Avoid placing hungry stock in yards with weeds like sour sob, marsh mellow, </w:t>
      </w:r>
      <w:r w:rsidR="00C45BA9" w:rsidRPr="00D64183">
        <w:rPr>
          <w:rFonts w:ascii="Arial Narrow" w:hAnsi="Arial Narrow"/>
        </w:rPr>
        <w:t>castor oil plant</w:t>
      </w:r>
      <w:r w:rsidRPr="00D64183">
        <w:rPr>
          <w:rFonts w:ascii="Arial Narrow" w:hAnsi="Arial Narrow"/>
          <w:lang w:val="en-US"/>
        </w:rPr>
        <w:t xml:space="preserve"> or black bush, which if consumed in quantity can cause illness and deaths.</w:t>
      </w:r>
    </w:p>
    <w:p w:rsidR="00D949EE" w:rsidRPr="00D64183" w:rsidRDefault="00D949EE" w:rsidP="00386062">
      <w:pPr>
        <w:rPr>
          <w:rFonts w:ascii="Arial Narrow" w:hAnsi="Arial Narrow"/>
          <w:lang w:val="en-US"/>
        </w:rPr>
      </w:pPr>
      <w:r w:rsidRPr="00D64183">
        <w:rPr>
          <w:rFonts w:ascii="Arial Narrow" w:hAnsi="Arial Narrow"/>
          <w:u w:val="single"/>
          <w:lang w:val="en-US"/>
        </w:rPr>
        <w:t xml:space="preserve">Nutrition and Supplementation: </w:t>
      </w:r>
      <w:r w:rsidRPr="00D64183">
        <w:rPr>
          <w:rFonts w:ascii="Arial Narrow" w:hAnsi="Arial Narrow"/>
          <w:lang w:val="en-US"/>
        </w:rPr>
        <w:t>It is entirely acceptable to allow access to dry cereal hay (where available) right up until loading on transport, provided appropriate water restrictions are observed immediately prior to movement. The use of other feeds such as grain or higher protein hay should be introduced gradually if these rations constitute a significant ration change, to avoid issues such as acidosis and enterotoxaemia.</w:t>
      </w:r>
    </w:p>
    <w:p w:rsidR="00D949EE" w:rsidRPr="00D64183" w:rsidRDefault="00D949EE" w:rsidP="00386062">
      <w:pPr>
        <w:rPr>
          <w:rFonts w:ascii="Arial Narrow" w:hAnsi="Arial Narrow"/>
          <w:lang w:val="en-US"/>
        </w:rPr>
      </w:pPr>
      <w:r w:rsidRPr="00D64183">
        <w:rPr>
          <w:rFonts w:ascii="Arial Narrow" w:hAnsi="Arial Narrow"/>
          <w:u w:val="single"/>
          <w:lang w:val="en-US"/>
        </w:rPr>
        <w:t xml:space="preserve">Curfew (feed and water): </w:t>
      </w:r>
      <w:r w:rsidR="00EB7328" w:rsidRPr="00D64183">
        <w:rPr>
          <w:rFonts w:ascii="Arial Narrow" w:hAnsi="Arial Narrow"/>
          <w:lang w:val="en-US"/>
        </w:rPr>
        <w:t xml:space="preserve">Depending on the class of livestock water restrictions of up to 48 hours form arrival at the destination are acceptable to minimized staining, contamination and wind chill / hypothermia during transport. Animals in compromised condition, young lambs and calves or females in advanced pregnancy or lactating should not be restricted form water for more than 24 hours total (including time on transport). Cereal hay may be fed right up until loading as this not only assists with energy demand during transit but also assist in drying up the rumen contents to reduce </w:t>
      </w:r>
      <w:r w:rsidR="008E43B9" w:rsidRPr="00D64183">
        <w:rPr>
          <w:rFonts w:ascii="Arial Narrow" w:hAnsi="Arial Narrow"/>
          <w:lang w:val="en-US"/>
        </w:rPr>
        <w:t>c</w:t>
      </w:r>
      <w:r w:rsidR="00EB7328" w:rsidRPr="00D64183">
        <w:rPr>
          <w:rFonts w:ascii="Arial Narrow" w:hAnsi="Arial Narrow"/>
          <w:lang w:val="en-US"/>
        </w:rPr>
        <w:t>ontamination of the decks and slippage.</w:t>
      </w:r>
    </w:p>
    <w:p w:rsidR="00EB7328" w:rsidRPr="00D64183" w:rsidRDefault="00EB7328" w:rsidP="00386062">
      <w:pPr>
        <w:rPr>
          <w:rFonts w:ascii="Arial Narrow" w:hAnsi="Arial Narrow"/>
          <w:lang w:val="en-US"/>
        </w:rPr>
      </w:pPr>
      <w:r w:rsidRPr="00D64183">
        <w:rPr>
          <w:rFonts w:ascii="Arial Narrow" w:hAnsi="Arial Narrow"/>
          <w:u w:val="single"/>
          <w:lang w:val="en-US"/>
        </w:rPr>
        <w:t xml:space="preserve">Weather forecast during transport period: </w:t>
      </w:r>
      <w:r w:rsidRPr="00D64183">
        <w:rPr>
          <w:rFonts w:ascii="Arial Narrow" w:hAnsi="Arial Narrow"/>
          <w:lang w:val="en-US"/>
        </w:rPr>
        <w:t xml:space="preserve">If wet, windy or excessively hot weather is </w:t>
      </w:r>
      <w:r w:rsidR="008E43B9" w:rsidRPr="00D64183">
        <w:rPr>
          <w:rFonts w:ascii="Arial Narrow" w:hAnsi="Arial Narrow"/>
          <w:lang w:val="en-US"/>
        </w:rPr>
        <w:t>forecast</w:t>
      </w:r>
      <w:r w:rsidRPr="00D64183">
        <w:rPr>
          <w:rFonts w:ascii="Arial Narrow" w:hAnsi="Arial Narrow"/>
          <w:lang w:val="en-US"/>
        </w:rPr>
        <w:t xml:space="preserve"> for the transport period, consideration should be given to either post pone the movement or only load stock in compromised conditions on lower decks where there is more protection from the elements.</w:t>
      </w:r>
    </w:p>
    <w:p w:rsidR="00EB7328" w:rsidRPr="00D64183" w:rsidRDefault="00EB7328" w:rsidP="00386062">
      <w:pPr>
        <w:rPr>
          <w:rFonts w:ascii="Arial Narrow" w:hAnsi="Arial Narrow"/>
          <w:b/>
          <w:i/>
          <w:lang w:val="en-US"/>
        </w:rPr>
      </w:pPr>
      <w:r w:rsidRPr="00D64183">
        <w:rPr>
          <w:rFonts w:ascii="Arial Narrow" w:hAnsi="Arial Narrow"/>
          <w:b/>
          <w:i/>
          <w:lang w:val="en-US"/>
        </w:rPr>
        <w:t>Destination property</w:t>
      </w:r>
    </w:p>
    <w:p w:rsidR="00EB7328" w:rsidRPr="00D64183" w:rsidRDefault="00EB7328" w:rsidP="00386062">
      <w:pPr>
        <w:rPr>
          <w:rFonts w:ascii="Arial Narrow" w:hAnsi="Arial Narrow"/>
          <w:lang w:val="en-US"/>
        </w:rPr>
      </w:pPr>
      <w:r w:rsidRPr="00D64183">
        <w:rPr>
          <w:rFonts w:ascii="Arial Narrow" w:hAnsi="Arial Narrow"/>
          <w:lang w:val="en-US"/>
        </w:rPr>
        <w:t xml:space="preserve">Appropriate feed water and shelter must be available for stock immediately upon reaching their destination. </w:t>
      </w:r>
      <w:r w:rsidR="00902125" w:rsidRPr="00D64183">
        <w:rPr>
          <w:rFonts w:ascii="Arial Narrow" w:hAnsi="Arial Narrow"/>
          <w:lang w:val="en-US"/>
        </w:rPr>
        <w:t>Responsible person</w:t>
      </w:r>
      <w:r w:rsidR="00432B3C" w:rsidRPr="00D64183">
        <w:rPr>
          <w:rFonts w:ascii="Arial Narrow" w:hAnsi="Arial Narrow"/>
          <w:lang w:val="en-US"/>
        </w:rPr>
        <w:t xml:space="preserve"> at</w:t>
      </w:r>
      <w:r w:rsidRPr="00D64183">
        <w:rPr>
          <w:rFonts w:ascii="Arial Narrow" w:hAnsi="Arial Narrow"/>
          <w:lang w:val="en-US"/>
        </w:rPr>
        <w:t xml:space="preserve"> destination properties and the carrier must assess stock </w:t>
      </w:r>
      <w:r w:rsidR="00432B3C" w:rsidRPr="00D64183">
        <w:rPr>
          <w:rFonts w:ascii="Arial Narrow" w:hAnsi="Arial Narrow"/>
          <w:lang w:val="en-US"/>
        </w:rPr>
        <w:t>thoroughly</w:t>
      </w:r>
      <w:r w:rsidRPr="00D64183">
        <w:rPr>
          <w:rFonts w:ascii="Arial Narrow" w:hAnsi="Arial Narrow"/>
          <w:lang w:val="en-US"/>
        </w:rPr>
        <w:t xml:space="preserve"> </w:t>
      </w:r>
      <w:r w:rsidR="00432B3C" w:rsidRPr="00D64183">
        <w:rPr>
          <w:rFonts w:ascii="Arial Narrow" w:hAnsi="Arial Narrow"/>
          <w:lang w:val="en-US"/>
        </w:rPr>
        <w:t>upon</w:t>
      </w:r>
      <w:r w:rsidRPr="00D64183">
        <w:rPr>
          <w:rFonts w:ascii="Arial Narrow" w:hAnsi="Arial Narrow"/>
          <w:lang w:val="en-US"/>
        </w:rPr>
        <w:t xml:space="preserve"> unloading and treat / euthanise any stock that </w:t>
      </w:r>
      <w:r w:rsidR="00432B3C" w:rsidRPr="00D64183">
        <w:rPr>
          <w:rFonts w:ascii="Arial Narrow" w:hAnsi="Arial Narrow"/>
          <w:lang w:val="en-US"/>
        </w:rPr>
        <w:t>have succumb to welfare problems during transport.</w:t>
      </w:r>
      <w:r w:rsidR="00902125" w:rsidRPr="00D64183">
        <w:rPr>
          <w:rFonts w:ascii="Arial Narrow" w:hAnsi="Arial Narrow"/>
          <w:lang w:val="en-US"/>
        </w:rPr>
        <w:t xml:space="preserve"> Responsible person must ensure they are present at unloading and have necessary equipment and expertise to perform humane destruction.</w:t>
      </w:r>
    </w:p>
    <w:p w:rsidR="00432B3C" w:rsidRPr="00D64183" w:rsidRDefault="00432B3C" w:rsidP="00386062">
      <w:pPr>
        <w:rPr>
          <w:rFonts w:ascii="Arial Narrow" w:hAnsi="Arial Narrow"/>
          <w:lang w:val="en-US"/>
        </w:rPr>
      </w:pPr>
      <w:r w:rsidRPr="00D64183">
        <w:rPr>
          <w:rFonts w:ascii="Arial Narrow" w:hAnsi="Arial Narrow"/>
          <w:lang w:val="en-US"/>
        </w:rPr>
        <w:t>Cereal hay must be made available immediately and access to water monitored to prevent rushing at the trough and animals taking in too much water in a short time.</w:t>
      </w:r>
    </w:p>
    <w:p w:rsidR="00432B3C" w:rsidRPr="00D64183" w:rsidRDefault="00432B3C" w:rsidP="00386062">
      <w:pPr>
        <w:rPr>
          <w:rFonts w:ascii="Arial Narrow" w:hAnsi="Arial Narrow"/>
          <w:lang w:val="en-US"/>
        </w:rPr>
      </w:pPr>
      <w:r w:rsidRPr="00D64183">
        <w:rPr>
          <w:rFonts w:ascii="Arial Narrow" w:hAnsi="Arial Narrow"/>
          <w:lang w:val="en-US"/>
        </w:rPr>
        <w:t xml:space="preserve">Sale yards should be avoided unless arrangements have been made to feed, water and monitor stock for at least 3 days prior to any auction, longer if necessary. It may be preferable to arrange for a short period of agistment close to sale yards prior to marketing, to allow stock time to recover condition prior </w:t>
      </w:r>
      <w:r w:rsidR="00C45BA9" w:rsidRPr="00D64183">
        <w:rPr>
          <w:rFonts w:ascii="Arial Narrow" w:hAnsi="Arial Narrow"/>
          <w:lang w:val="en-US"/>
        </w:rPr>
        <w:t>to</w:t>
      </w:r>
      <w:r w:rsidRPr="00D64183">
        <w:rPr>
          <w:rFonts w:ascii="Arial Narrow" w:hAnsi="Arial Narrow"/>
          <w:lang w:val="en-US"/>
        </w:rPr>
        <w:t xml:space="preserve"> sale.</w:t>
      </w:r>
    </w:p>
    <w:p w:rsidR="008E43B9" w:rsidRDefault="008E43B9" w:rsidP="00386062">
      <w:pPr>
        <w:rPr>
          <w:rFonts w:ascii="Arial Narrow" w:hAnsi="Arial Narrow"/>
          <w:sz w:val="24"/>
          <w:szCs w:val="24"/>
          <w:lang w:val="en-US"/>
        </w:rPr>
      </w:pPr>
    </w:p>
    <w:p w:rsidR="000664CC" w:rsidRDefault="000664CC" w:rsidP="00386062">
      <w:pPr>
        <w:rPr>
          <w:rFonts w:ascii="Arial Narrow" w:hAnsi="Arial Narrow"/>
          <w:b/>
          <w:i/>
          <w:sz w:val="24"/>
          <w:szCs w:val="24"/>
          <w:lang w:val="en-US"/>
        </w:rPr>
      </w:pPr>
    </w:p>
    <w:p w:rsidR="008E43B9" w:rsidRDefault="008E43B9" w:rsidP="00386062">
      <w:pPr>
        <w:rPr>
          <w:rFonts w:ascii="Arial Narrow" w:hAnsi="Arial Narrow"/>
          <w:b/>
          <w:i/>
          <w:sz w:val="24"/>
          <w:szCs w:val="24"/>
          <w:lang w:val="en-US"/>
        </w:rPr>
      </w:pPr>
      <w:r>
        <w:rPr>
          <w:rFonts w:ascii="Arial Narrow" w:hAnsi="Arial Narrow"/>
          <w:b/>
          <w:i/>
          <w:sz w:val="24"/>
          <w:szCs w:val="24"/>
          <w:lang w:val="en-US"/>
        </w:rPr>
        <w:t>These guidelines are general in nature only, more detailed information can be obtained from the AUSTRALIAN ANIMAL WELFARE STANDARDSAND GUIDELINES for the LAND TRANSPORT OF LIVESTOCK at-</w:t>
      </w:r>
    </w:p>
    <w:p w:rsidR="008E43B9" w:rsidRDefault="0080491B" w:rsidP="00386062">
      <w:pPr>
        <w:rPr>
          <w:rFonts w:ascii="Arial Narrow" w:hAnsi="Arial Narrow"/>
          <w:b/>
          <w:i/>
          <w:sz w:val="24"/>
          <w:szCs w:val="24"/>
          <w:lang w:val="en-US"/>
        </w:rPr>
      </w:pPr>
      <w:hyperlink r:id="rId10" w:history="1">
        <w:r w:rsidR="008E43B9" w:rsidRPr="00574F09">
          <w:rPr>
            <w:rStyle w:val="Hyperlink"/>
            <w:rFonts w:ascii="Arial Narrow" w:hAnsi="Arial Narrow"/>
            <w:b/>
            <w:i/>
            <w:sz w:val="24"/>
            <w:szCs w:val="24"/>
            <w:lang w:val="en-US"/>
          </w:rPr>
          <w:t>http://www.animalwelfarestandards.net.au/land-transport/</w:t>
        </w:r>
      </w:hyperlink>
    </w:p>
    <w:p w:rsidR="008B4802" w:rsidRDefault="008B4802" w:rsidP="00386062">
      <w:pPr>
        <w:rPr>
          <w:rFonts w:ascii="Arial Narrow" w:hAnsi="Arial Narrow"/>
          <w:b/>
          <w:i/>
          <w:sz w:val="24"/>
          <w:szCs w:val="24"/>
          <w:lang w:val="en-US"/>
        </w:rPr>
      </w:pPr>
    </w:p>
    <w:p w:rsidR="008E43B9" w:rsidRDefault="008E43B9" w:rsidP="00386062">
      <w:pPr>
        <w:rPr>
          <w:rFonts w:ascii="Arial Narrow" w:hAnsi="Arial Narrow"/>
          <w:b/>
          <w:i/>
          <w:sz w:val="24"/>
          <w:szCs w:val="24"/>
          <w:lang w:val="en-US"/>
        </w:rPr>
      </w:pPr>
      <w:r>
        <w:rPr>
          <w:rFonts w:ascii="Arial Narrow" w:hAnsi="Arial Narrow"/>
          <w:b/>
          <w:i/>
          <w:sz w:val="24"/>
          <w:szCs w:val="24"/>
          <w:lang w:val="en-US"/>
        </w:rPr>
        <w:t>and the</w:t>
      </w:r>
    </w:p>
    <w:p w:rsidR="008B4802" w:rsidRDefault="008B4802" w:rsidP="00386062">
      <w:pPr>
        <w:rPr>
          <w:rFonts w:ascii="Arial Narrow" w:hAnsi="Arial Narrow"/>
          <w:b/>
          <w:i/>
          <w:sz w:val="24"/>
          <w:szCs w:val="24"/>
          <w:lang w:val="en-US"/>
        </w:rPr>
      </w:pPr>
    </w:p>
    <w:p w:rsidR="008B4802" w:rsidRDefault="008E43B9" w:rsidP="00386062">
      <w:pPr>
        <w:rPr>
          <w:rFonts w:ascii="Arial Narrow" w:hAnsi="Arial Narrow"/>
          <w:b/>
          <w:i/>
          <w:sz w:val="24"/>
          <w:szCs w:val="24"/>
          <w:lang w:val="en-US"/>
        </w:rPr>
      </w:pPr>
      <w:r w:rsidRPr="008E43B9">
        <w:rPr>
          <w:rFonts w:ascii="Arial Narrow" w:hAnsi="Arial Narrow"/>
          <w:b/>
          <w:i/>
          <w:sz w:val="24"/>
          <w:szCs w:val="24"/>
          <w:lang w:val="en-US"/>
        </w:rPr>
        <w:t>ANIMAL WELFARE GUIDELINES FOR ANIMALS IN POOR CONDITION</w:t>
      </w:r>
      <w:r>
        <w:rPr>
          <w:rFonts w:ascii="Arial Narrow" w:hAnsi="Arial Narrow"/>
          <w:b/>
          <w:i/>
          <w:sz w:val="24"/>
          <w:szCs w:val="24"/>
          <w:lang w:val="en-US"/>
        </w:rPr>
        <w:t xml:space="preserve"> (attached)</w:t>
      </w:r>
    </w:p>
    <w:p w:rsidR="008B4802" w:rsidRDefault="008B4802" w:rsidP="00386062">
      <w:pPr>
        <w:rPr>
          <w:rFonts w:ascii="Arial Narrow" w:hAnsi="Arial Narrow"/>
          <w:b/>
          <w:i/>
          <w:sz w:val="24"/>
          <w:szCs w:val="24"/>
          <w:lang w:val="en-US"/>
        </w:rPr>
      </w:pPr>
    </w:p>
    <w:p w:rsidR="008B4802" w:rsidRDefault="008B4802" w:rsidP="00386062">
      <w:pPr>
        <w:rPr>
          <w:rFonts w:ascii="Arial Narrow" w:hAnsi="Arial Narrow"/>
          <w:b/>
          <w:i/>
          <w:sz w:val="24"/>
          <w:szCs w:val="24"/>
          <w:lang w:val="en-US"/>
        </w:rPr>
      </w:pPr>
      <w:r>
        <w:rPr>
          <w:rFonts w:ascii="Arial Narrow" w:hAnsi="Arial Narrow"/>
          <w:b/>
          <w:i/>
          <w:sz w:val="24"/>
          <w:szCs w:val="24"/>
          <w:lang w:val="en-US"/>
        </w:rPr>
        <w:t xml:space="preserve">or </w:t>
      </w:r>
    </w:p>
    <w:p w:rsidR="008B4802" w:rsidRDefault="008B4802" w:rsidP="00386062">
      <w:pPr>
        <w:rPr>
          <w:rFonts w:ascii="Arial Narrow" w:hAnsi="Arial Narrow"/>
          <w:b/>
          <w:i/>
          <w:sz w:val="24"/>
          <w:szCs w:val="24"/>
          <w:lang w:val="en-US"/>
        </w:rPr>
      </w:pPr>
    </w:p>
    <w:p w:rsidR="008E43B9" w:rsidRDefault="008B4802" w:rsidP="00386062">
      <w:pPr>
        <w:rPr>
          <w:rFonts w:ascii="Arial Narrow" w:hAnsi="Arial Narrow"/>
          <w:b/>
          <w:i/>
          <w:sz w:val="24"/>
          <w:szCs w:val="24"/>
          <w:lang w:val="en-US"/>
        </w:rPr>
      </w:pPr>
      <w:r>
        <w:rPr>
          <w:rFonts w:ascii="Arial Narrow" w:hAnsi="Arial Narrow"/>
          <w:b/>
          <w:i/>
          <w:sz w:val="24"/>
          <w:szCs w:val="24"/>
          <w:lang w:val="en-US"/>
        </w:rPr>
        <w:t>Fit to Load Guidelines-</w:t>
      </w:r>
    </w:p>
    <w:p w:rsidR="008E43B9" w:rsidRDefault="0080491B" w:rsidP="00386062">
      <w:pPr>
        <w:rPr>
          <w:rFonts w:ascii="Arial Narrow" w:hAnsi="Arial Narrow"/>
          <w:b/>
          <w:i/>
          <w:sz w:val="24"/>
          <w:szCs w:val="24"/>
          <w:lang w:val="en-US"/>
        </w:rPr>
      </w:pPr>
      <w:hyperlink r:id="rId11" w:history="1">
        <w:r w:rsidR="00E42549" w:rsidRPr="00A301D4">
          <w:rPr>
            <w:rStyle w:val="Hyperlink"/>
            <w:rFonts w:ascii="Arial Narrow" w:hAnsi="Arial Narrow"/>
            <w:b/>
            <w:i/>
            <w:sz w:val="24"/>
            <w:szCs w:val="24"/>
            <w:lang w:val="en-US"/>
          </w:rPr>
          <w:t>https://www.mla.com.au</w:t>
        </w:r>
      </w:hyperlink>
    </w:p>
    <w:p w:rsidR="008E43B9" w:rsidRDefault="008E43B9" w:rsidP="00386062">
      <w:pPr>
        <w:rPr>
          <w:rFonts w:ascii="Arial Narrow" w:hAnsi="Arial Narrow"/>
          <w:b/>
          <w:i/>
          <w:sz w:val="24"/>
          <w:szCs w:val="24"/>
          <w:lang w:val="en-US"/>
        </w:rPr>
      </w:pPr>
    </w:p>
    <w:p w:rsidR="007D4168" w:rsidRDefault="007D4168" w:rsidP="007D4168">
      <w:pPr>
        <w:pStyle w:val="Default"/>
      </w:pPr>
    </w:p>
    <w:p w:rsidR="007D4168" w:rsidRPr="00123B3D" w:rsidRDefault="007D4168" w:rsidP="007D4168">
      <w:pPr>
        <w:pStyle w:val="Default"/>
        <w:rPr>
          <w:b/>
          <w:bCs/>
          <w:i/>
          <w:sz w:val="28"/>
          <w:szCs w:val="28"/>
          <w:u w:val="single"/>
        </w:rPr>
      </w:pPr>
      <w:r w:rsidRPr="00123B3D">
        <w:rPr>
          <w:b/>
          <w:bCs/>
          <w:i/>
          <w:color w:val="FF0000"/>
          <w:sz w:val="28"/>
          <w:szCs w:val="28"/>
          <w:u w:val="single"/>
        </w:rPr>
        <w:t xml:space="preserve">District Animal Health Officers </w:t>
      </w:r>
    </w:p>
    <w:p w:rsidR="007D4168" w:rsidRDefault="007D4168" w:rsidP="007D4168">
      <w:pPr>
        <w:pStyle w:val="Default"/>
        <w:rPr>
          <w:b/>
          <w:bCs/>
          <w:sz w:val="23"/>
          <w:szCs w:val="23"/>
        </w:rPr>
      </w:pPr>
    </w:p>
    <w:p w:rsidR="007D4168" w:rsidRDefault="007D4168" w:rsidP="007D4168">
      <w:pPr>
        <w:pStyle w:val="Default"/>
        <w:rPr>
          <w:color w:val="auto"/>
          <w:sz w:val="20"/>
          <w:szCs w:val="20"/>
        </w:rPr>
      </w:pPr>
      <w:r>
        <w:rPr>
          <w:b/>
          <w:bCs/>
          <w:i/>
          <w:iCs/>
          <w:color w:val="auto"/>
          <w:sz w:val="20"/>
          <w:szCs w:val="20"/>
        </w:rPr>
        <w:t xml:space="preserve">Eyre Peninsula </w:t>
      </w:r>
    </w:p>
    <w:p w:rsidR="007D4168" w:rsidRDefault="007D4168" w:rsidP="007D4168">
      <w:pPr>
        <w:pStyle w:val="Default"/>
        <w:rPr>
          <w:color w:val="auto"/>
          <w:sz w:val="20"/>
          <w:szCs w:val="20"/>
        </w:rPr>
      </w:pPr>
      <w:r>
        <w:rPr>
          <w:b/>
          <w:bCs/>
          <w:color w:val="auto"/>
          <w:sz w:val="20"/>
          <w:szCs w:val="20"/>
        </w:rPr>
        <w:t xml:space="preserve">Pat Lawler </w:t>
      </w:r>
    </w:p>
    <w:p w:rsidR="007D4168" w:rsidRDefault="0080491B" w:rsidP="007D4168">
      <w:pPr>
        <w:pStyle w:val="Default"/>
        <w:rPr>
          <w:color w:val="auto"/>
          <w:sz w:val="20"/>
          <w:szCs w:val="20"/>
        </w:rPr>
      </w:pPr>
      <w:hyperlink r:id="rId12" w:history="1">
        <w:r w:rsidR="007D4168" w:rsidRPr="00150012">
          <w:rPr>
            <w:rStyle w:val="Hyperlink"/>
            <w:sz w:val="20"/>
            <w:szCs w:val="20"/>
          </w:rPr>
          <w:t>Pat.lawler@sa.gov.au</w:t>
        </w:r>
      </w:hyperlink>
      <w:r w:rsidR="007D4168">
        <w:rPr>
          <w:color w:val="auto"/>
          <w:sz w:val="20"/>
          <w:szCs w:val="20"/>
        </w:rPr>
        <w:t xml:space="preserve"> </w:t>
      </w:r>
    </w:p>
    <w:p w:rsidR="007D4168" w:rsidRDefault="007D4168" w:rsidP="007D4168">
      <w:pPr>
        <w:pStyle w:val="Default"/>
        <w:rPr>
          <w:color w:val="auto"/>
          <w:sz w:val="20"/>
          <w:szCs w:val="20"/>
        </w:rPr>
      </w:pPr>
      <w:r>
        <w:rPr>
          <w:color w:val="auto"/>
          <w:sz w:val="20"/>
          <w:szCs w:val="20"/>
        </w:rPr>
        <w:t xml:space="preserve">8688 3436 or 0408 539 060 </w:t>
      </w:r>
    </w:p>
    <w:p w:rsidR="007D4168" w:rsidRDefault="007D4168" w:rsidP="007D4168">
      <w:pPr>
        <w:pStyle w:val="Default"/>
        <w:rPr>
          <w:color w:val="auto"/>
          <w:sz w:val="20"/>
          <w:szCs w:val="20"/>
        </w:rPr>
      </w:pPr>
    </w:p>
    <w:p w:rsidR="007D4168" w:rsidRDefault="007D4168" w:rsidP="007D4168">
      <w:pPr>
        <w:pStyle w:val="Default"/>
        <w:rPr>
          <w:color w:val="auto"/>
          <w:sz w:val="20"/>
          <w:szCs w:val="20"/>
        </w:rPr>
      </w:pPr>
      <w:r>
        <w:rPr>
          <w:b/>
          <w:bCs/>
          <w:i/>
          <w:iCs/>
          <w:color w:val="auto"/>
          <w:sz w:val="20"/>
          <w:szCs w:val="20"/>
        </w:rPr>
        <w:t xml:space="preserve">Far North and Pastoral </w:t>
      </w:r>
    </w:p>
    <w:p w:rsidR="007D4168" w:rsidRDefault="007D4168" w:rsidP="007D4168">
      <w:pPr>
        <w:pStyle w:val="Default"/>
        <w:rPr>
          <w:color w:val="auto"/>
          <w:sz w:val="20"/>
          <w:szCs w:val="20"/>
        </w:rPr>
      </w:pPr>
      <w:r>
        <w:rPr>
          <w:b/>
          <w:bCs/>
          <w:color w:val="auto"/>
          <w:sz w:val="20"/>
          <w:szCs w:val="20"/>
        </w:rPr>
        <w:t xml:space="preserve">Trent Scholz </w:t>
      </w:r>
    </w:p>
    <w:p w:rsidR="007D4168" w:rsidRDefault="0080491B" w:rsidP="007D4168">
      <w:pPr>
        <w:pStyle w:val="Default"/>
        <w:rPr>
          <w:color w:val="auto"/>
          <w:sz w:val="20"/>
          <w:szCs w:val="20"/>
        </w:rPr>
      </w:pPr>
      <w:hyperlink r:id="rId13" w:history="1">
        <w:r w:rsidR="007D4168" w:rsidRPr="00150012">
          <w:rPr>
            <w:rStyle w:val="Hyperlink"/>
            <w:sz w:val="20"/>
            <w:szCs w:val="20"/>
          </w:rPr>
          <w:t>Trent.scholz@sa.gov.au</w:t>
        </w:r>
      </w:hyperlink>
      <w:r w:rsidR="007D4168">
        <w:rPr>
          <w:color w:val="auto"/>
          <w:sz w:val="20"/>
          <w:szCs w:val="20"/>
        </w:rPr>
        <w:t xml:space="preserve"> </w:t>
      </w:r>
    </w:p>
    <w:p w:rsidR="007D4168" w:rsidRDefault="007D4168" w:rsidP="007D4168">
      <w:pPr>
        <w:pStyle w:val="Default"/>
        <w:rPr>
          <w:color w:val="auto"/>
          <w:sz w:val="20"/>
          <w:szCs w:val="20"/>
        </w:rPr>
      </w:pPr>
      <w:r>
        <w:rPr>
          <w:color w:val="auto"/>
          <w:sz w:val="20"/>
          <w:szCs w:val="20"/>
        </w:rPr>
        <w:t xml:space="preserve">8648 5166 or 0427 970 453 </w:t>
      </w:r>
    </w:p>
    <w:p w:rsidR="007D4168" w:rsidRDefault="007D4168" w:rsidP="007D4168">
      <w:pPr>
        <w:pStyle w:val="Default"/>
        <w:rPr>
          <w:color w:val="auto"/>
          <w:sz w:val="20"/>
          <w:szCs w:val="20"/>
        </w:rPr>
      </w:pPr>
    </w:p>
    <w:p w:rsidR="007D4168" w:rsidRDefault="007D4168" w:rsidP="007D4168">
      <w:pPr>
        <w:pStyle w:val="Default"/>
        <w:rPr>
          <w:color w:val="auto"/>
          <w:sz w:val="20"/>
          <w:szCs w:val="20"/>
        </w:rPr>
      </w:pPr>
      <w:r>
        <w:rPr>
          <w:b/>
          <w:bCs/>
          <w:i/>
          <w:iCs/>
          <w:color w:val="auto"/>
          <w:sz w:val="20"/>
          <w:szCs w:val="20"/>
        </w:rPr>
        <w:t xml:space="preserve">Mid North </w:t>
      </w:r>
    </w:p>
    <w:p w:rsidR="007D4168" w:rsidRDefault="007D4168" w:rsidP="007D4168">
      <w:pPr>
        <w:pStyle w:val="Default"/>
        <w:rPr>
          <w:color w:val="auto"/>
          <w:sz w:val="20"/>
          <w:szCs w:val="20"/>
        </w:rPr>
      </w:pPr>
      <w:r>
        <w:rPr>
          <w:b/>
          <w:bCs/>
          <w:color w:val="auto"/>
          <w:sz w:val="20"/>
          <w:szCs w:val="20"/>
        </w:rPr>
        <w:t xml:space="preserve">Annabel Cox </w:t>
      </w:r>
    </w:p>
    <w:p w:rsidR="007D4168" w:rsidRDefault="0080491B" w:rsidP="007D4168">
      <w:pPr>
        <w:pStyle w:val="Default"/>
        <w:rPr>
          <w:color w:val="auto"/>
          <w:sz w:val="20"/>
          <w:szCs w:val="20"/>
        </w:rPr>
      </w:pPr>
      <w:hyperlink r:id="rId14" w:history="1">
        <w:r w:rsidR="007D4168" w:rsidRPr="00150012">
          <w:rPr>
            <w:rStyle w:val="Hyperlink"/>
            <w:sz w:val="20"/>
            <w:szCs w:val="20"/>
          </w:rPr>
          <w:t>Annabel.cox@sa.gov.au</w:t>
        </w:r>
      </w:hyperlink>
      <w:r w:rsidR="007D4168">
        <w:rPr>
          <w:color w:val="auto"/>
          <w:sz w:val="20"/>
          <w:szCs w:val="20"/>
        </w:rPr>
        <w:t xml:space="preserve"> </w:t>
      </w:r>
    </w:p>
    <w:p w:rsidR="007D4168" w:rsidRDefault="007D4168" w:rsidP="007D4168">
      <w:pPr>
        <w:pStyle w:val="Default"/>
        <w:rPr>
          <w:color w:val="auto"/>
          <w:sz w:val="20"/>
          <w:szCs w:val="20"/>
        </w:rPr>
      </w:pPr>
      <w:r>
        <w:rPr>
          <w:color w:val="auto"/>
          <w:sz w:val="20"/>
          <w:szCs w:val="20"/>
        </w:rPr>
        <w:t xml:space="preserve">8842 6259 or 0428 113 460 </w:t>
      </w:r>
    </w:p>
    <w:p w:rsidR="007D4168" w:rsidRDefault="007D4168" w:rsidP="007D4168">
      <w:pPr>
        <w:pStyle w:val="Default"/>
        <w:rPr>
          <w:color w:val="auto"/>
          <w:sz w:val="20"/>
          <w:szCs w:val="20"/>
        </w:rPr>
      </w:pPr>
    </w:p>
    <w:p w:rsidR="007D4168" w:rsidRDefault="007D4168" w:rsidP="007D4168">
      <w:pPr>
        <w:pStyle w:val="Default"/>
        <w:rPr>
          <w:color w:val="auto"/>
          <w:sz w:val="20"/>
          <w:szCs w:val="20"/>
        </w:rPr>
      </w:pPr>
      <w:r>
        <w:rPr>
          <w:b/>
          <w:bCs/>
          <w:i/>
          <w:iCs/>
          <w:color w:val="auto"/>
          <w:sz w:val="20"/>
          <w:szCs w:val="20"/>
        </w:rPr>
        <w:t xml:space="preserve">Yorke Peninsula/Adelaide Plains </w:t>
      </w:r>
    </w:p>
    <w:p w:rsidR="007D4168" w:rsidRDefault="007D4168" w:rsidP="007D4168">
      <w:pPr>
        <w:pStyle w:val="Default"/>
        <w:rPr>
          <w:color w:val="auto"/>
          <w:sz w:val="20"/>
          <w:szCs w:val="20"/>
        </w:rPr>
      </w:pPr>
      <w:r>
        <w:rPr>
          <w:b/>
          <w:bCs/>
          <w:color w:val="auto"/>
          <w:sz w:val="20"/>
          <w:szCs w:val="20"/>
        </w:rPr>
        <w:t xml:space="preserve">Jessie Thomson </w:t>
      </w:r>
    </w:p>
    <w:p w:rsidR="007D4168" w:rsidRDefault="0080491B" w:rsidP="007D4168">
      <w:pPr>
        <w:pStyle w:val="Default"/>
        <w:rPr>
          <w:color w:val="auto"/>
          <w:sz w:val="20"/>
          <w:szCs w:val="20"/>
        </w:rPr>
      </w:pPr>
      <w:hyperlink r:id="rId15" w:history="1">
        <w:r w:rsidR="007D4168" w:rsidRPr="00150012">
          <w:rPr>
            <w:rStyle w:val="Hyperlink"/>
            <w:sz w:val="20"/>
            <w:szCs w:val="20"/>
          </w:rPr>
          <w:t>Jessie.thomson@sa.gov.au</w:t>
        </w:r>
      </w:hyperlink>
      <w:r w:rsidR="007D4168">
        <w:rPr>
          <w:color w:val="auto"/>
          <w:sz w:val="20"/>
          <w:szCs w:val="20"/>
        </w:rPr>
        <w:t xml:space="preserve"> </w:t>
      </w:r>
    </w:p>
    <w:p w:rsidR="007D4168" w:rsidRDefault="007D4168" w:rsidP="007D4168">
      <w:pPr>
        <w:pStyle w:val="Default"/>
        <w:rPr>
          <w:color w:val="auto"/>
          <w:sz w:val="20"/>
          <w:szCs w:val="20"/>
        </w:rPr>
      </w:pPr>
      <w:r>
        <w:rPr>
          <w:color w:val="auto"/>
          <w:sz w:val="20"/>
          <w:szCs w:val="20"/>
        </w:rPr>
        <w:t xml:space="preserve">85 686 403 or 0427 274 102 </w:t>
      </w:r>
    </w:p>
    <w:p w:rsidR="007D4168" w:rsidRDefault="007D4168" w:rsidP="007D4168">
      <w:pPr>
        <w:pStyle w:val="Default"/>
        <w:rPr>
          <w:color w:val="auto"/>
          <w:sz w:val="20"/>
          <w:szCs w:val="20"/>
        </w:rPr>
      </w:pPr>
    </w:p>
    <w:p w:rsidR="007D4168" w:rsidRDefault="007D4168" w:rsidP="007D4168">
      <w:pPr>
        <w:pStyle w:val="Default"/>
        <w:rPr>
          <w:color w:val="auto"/>
          <w:sz w:val="20"/>
          <w:szCs w:val="20"/>
        </w:rPr>
      </w:pPr>
      <w:r>
        <w:rPr>
          <w:b/>
          <w:bCs/>
          <w:i/>
          <w:iCs/>
          <w:color w:val="auto"/>
          <w:sz w:val="20"/>
          <w:szCs w:val="20"/>
        </w:rPr>
        <w:t xml:space="preserve">Riverland / Murray Mallee </w:t>
      </w:r>
    </w:p>
    <w:p w:rsidR="007D4168" w:rsidRDefault="007D4168" w:rsidP="007D4168">
      <w:pPr>
        <w:pStyle w:val="Default"/>
        <w:rPr>
          <w:color w:val="auto"/>
          <w:sz w:val="20"/>
          <w:szCs w:val="20"/>
        </w:rPr>
      </w:pPr>
      <w:r>
        <w:rPr>
          <w:b/>
          <w:bCs/>
          <w:color w:val="auto"/>
          <w:sz w:val="20"/>
          <w:szCs w:val="20"/>
        </w:rPr>
        <w:t xml:space="preserve">Amelia Gillen </w:t>
      </w:r>
    </w:p>
    <w:p w:rsidR="007D4168" w:rsidRDefault="0080491B" w:rsidP="007D4168">
      <w:pPr>
        <w:pStyle w:val="Default"/>
        <w:rPr>
          <w:color w:val="auto"/>
          <w:sz w:val="20"/>
          <w:szCs w:val="20"/>
        </w:rPr>
      </w:pPr>
      <w:hyperlink r:id="rId16" w:history="1">
        <w:r w:rsidR="007D4168" w:rsidRPr="00150012">
          <w:rPr>
            <w:rStyle w:val="Hyperlink"/>
            <w:sz w:val="20"/>
            <w:szCs w:val="20"/>
          </w:rPr>
          <w:t>Amelia.gillen@sa.gov.au</w:t>
        </w:r>
      </w:hyperlink>
      <w:r w:rsidR="007D4168">
        <w:rPr>
          <w:color w:val="auto"/>
          <w:sz w:val="20"/>
          <w:szCs w:val="20"/>
        </w:rPr>
        <w:t xml:space="preserve"> </w:t>
      </w:r>
    </w:p>
    <w:p w:rsidR="007D4168" w:rsidRDefault="007D4168" w:rsidP="007D4168">
      <w:pPr>
        <w:pStyle w:val="Default"/>
        <w:rPr>
          <w:color w:val="auto"/>
          <w:sz w:val="20"/>
          <w:szCs w:val="20"/>
        </w:rPr>
      </w:pPr>
      <w:r>
        <w:rPr>
          <w:color w:val="auto"/>
          <w:sz w:val="20"/>
          <w:szCs w:val="20"/>
        </w:rPr>
        <w:t xml:space="preserve">85392113 or 0408 897 583 </w:t>
      </w:r>
    </w:p>
    <w:p w:rsidR="007D4168" w:rsidRDefault="007D4168" w:rsidP="007D4168">
      <w:pPr>
        <w:pStyle w:val="Default"/>
        <w:rPr>
          <w:color w:val="auto"/>
          <w:sz w:val="20"/>
          <w:szCs w:val="20"/>
        </w:rPr>
      </w:pPr>
    </w:p>
    <w:p w:rsidR="007D4168" w:rsidRDefault="007D4168" w:rsidP="007D4168">
      <w:pPr>
        <w:pStyle w:val="Default"/>
        <w:rPr>
          <w:color w:val="auto"/>
          <w:sz w:val="20"/>
          <w:szCs w:val="20"/>
        </w:rPr>
      </w:pPr>
      <w:r>
        <w:rPr>
          <w:b/>
          <w:bCs/>
          <w:i/>
          <w:iCs/>
          <w:color w:val="auto"/>
          <w:sz w:val="20"/>
          <w:szCs w:val="20"/>
        </w:rPr>
        <w:t xml:space="preserve">All Regions </w:t>
      </w:r>
    </w:p>
    <w:p w:rsidR="007D4168" w:rsidRDefault="007D4168" w:rsidP="007D4168">
      <w:pPr>
        <w:pStyle w:val="Default"/>
        <w:rPr>
          <w:color w:val="auto"/>
          <w:sz w:val="20"/>
          <w:szCs w:val="20"/>
        </w:rPr>
      </w:pPr>
      <w:r>
        <w:rPr>
          <w:b/>
          <w:bCs/>
          <w:color w:val="auto"/>
          <w:sz w:val="20"/>
          <w:szCs w:val="20"/>
        </w:rPr>
        <w:t xml:space="preserve">Chris van-Dissel </w:t>
      </w:r>
    </w:p>
    <w:p w:rsidR="007D4168" w:rsidRDefault="0080491B" w:rsidP="007D4168">
      <w:pPr>
        <w:pStyle w:val="Default"/>
        <w:rPr>
          <w:color w:val="auto"/>
          <w:sz w:val="20"/>
          <w:szCs w:val="20"/>
        </w:rPr>
      </w:pPr>
      <w:hyperlink r:id="rId17" w:history="1">
        <w:r w:rsidR="007D4168" w:rsidRPr="00150012">
          <w:rPr>
            <w:rStyle w:val="Hyperlink"/>
            <w:sz w:val="20"/>
            <w:szCs w:val="20"/>
          </w:rPr>
          <w:t>Chris.van-dissel@sa.gov.au</w:t>
        </w:r>
      </w:hyperlink>
      <w:r w:rsidR="007D4168">
        <w:rPr>
          <w:color w:val="auto"/>
          <w:sz w:val="20"/>
          <w:szCs w:val="20"/>
        </w:rPr>
        <w:t xml:space="preserve"> </w:t>
      </w:r>
    </w:p>
    <w:p w:rsidR="007D4168" w:rsidRDefault="007D4168" w:rsidP="007D4168">
      <w:pPr>
        <w:pStyle w:val="Default"/>
        <w:rPr>
          <w:color w:val="auto"/>
          <w:sz w:val="20"/>
          <w:szCs w:val="20"/>
        </w:rPr>
      </w:pPr>
      <w:r>
        <w:rPr>
          <w:color w:val="auto"/>
          <w:sz w:val="20"/>
          <w:szCs w:val="20"/>
        </w:rPr>
        <w:t xml:space="preserve">85 686 415 or 0427 183 165 </w:t>
      </w:r>
    </w:p>
    <w:p w:rsidR="008E43B9" w:rsidRPr="008E43B9" w:rsidRDefault="008E43B9" w:rsidP="008E43B9">
      <w:pPr>
        <w:autoSpaceDE w:val="0"/>
        <w:autoSpaceDN w:val="0"/>
        <w:adjustRightInd w:val="0"/>
        <w:spacing w:after="240" w:line="240" w:lineRule="auto"/>
        <w:outlineLvl w:val="1"/>
        <w:rPr>
          <w:rFonts w:ascii="Arial" w:eastAsia="Times New Roman" w:hAnsi="Arial" w:cs="Arial"/>
          <w:sz w:val="44"/>
          <w:szCs w:val="44"/>
          <w:lang w:eastAsia="en-AU"/>
        </w:rPr>
      </w:pPr>
      <w:r w:rsidRPr="008E43B9">
        <w:rPr>
          <w:rFonts w:ascii="Arial" w:eastAsia="Times New Roman" w:hAnsi="Arial" w:cs="Times New Roman"/>
          <w:sz w:val="44"/>
          <w:szCs w:val="44"/>
          <w:lang w:eastAsia="en-AU"/>
        </w:rPr>
        <w:lastRenderedPageBreak/>
        <w:t>Animal w</w:t>
      </w:r>
      <w:r w:rsidRPr="008E43B9">
        <w:rPr>
          <w:rFonts w:ascii="Arial" w:eastAsia="Times New Roman" w:hAnsi="Arial" w:cs="Arial"/>
          <w:sz w:val="44"/>
          <w:szCs w:val="44"/>
          <w:lang w:eastAsia="en-AU"/>
        </w:rPr>
        <w:t>elfare guidelines for animals in poor condition</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Animals may be in poor condition because of drought, poor season, neglect or other reasons.  Drought or poor seasonal conditions will usually affect many properties whereas neglect or mismanagement will usually involve only one property at a time.  When feed supplies are not limiting, individual animals may be in poor condition for various reasons.  Although the following guidelines apply primarily to drought or poor seasonal conditions, they can also be applied to other circumstances such as mismanagement or neglect that result in animals being in poor condition.</w:t>
      </w:r>
    </w:p>
    <w:p w:rsidR="008E43B9" w:rsidRPr="008E43B9" w:rsidRDefault="008E43B9" w:rsidP="008E43B9">
      <w:pPr>
        <w:keepNext/>
        <w:autoSpaceDE w:val="0"/>
        <w:autoSpaceDN w:val="0"/>
        <w:adjustRightInd w:val="0"/>
        <w:spacing w:before="240" w:after="60" w:line="300" w:lineRule="auto"/>
        <w:outlineLvl w:val="3"/>
        <w:rPr>
          <w:rFonts w:ascii="Arial" w:eastAsia="Times New Roman" w:hAnsi="Arial" w:cs="Arial"/>
          <w:b/>
          <w:bCs/>
          <w:sz w:val="28"/>
          <w:szCs w:val="28"/>
          <w:lang w:eastAsia="en-AU"/>
        </w:rPr>
      </w:pPr>
      <w:r w:rsidRPr="008E43B9">
        <w:rPr>
          <w:rFonts w:ascii="Arial" w:eastAsia="Times New Roman" w:hAnsi="Arial" w:cs="Arial"/>
          <w:b/>
          <w:bCs/>
          <w:sz w:val="28"/>
          <w:szCs w:val="28"/>
          <w:lang w:eastAsia="en-AU"/>
        </w:rPr>
        <w:t>Agency response</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In the event of a widespread or prolonged dry season, the State or Territory agency responsible for agriculture, together with industry representatives, needs to mount a targeted extension campaign to meet the information needs of livestock producers. This should include as a minimum; management options, feed and water requirements, animal welfare information and sources of further information including counselling services.  Planning and early action are key issues</w:t>
      </w:r>
    </w:p>
    <w:p w:rsidR="008E43B9" w:rsidRPr="008E43B9" w:rsidRDefault="008E43B9" w:rsidP="008E43B9">
      <w:pPr>
        <w:keepNext/>
        <w:autoSpaceDE w:val="0"/>
        <w:autoSpaceDN w:val="0"/>
        <w:adjustRightInd w:val="0"/>
        <w:spacing w:before="240" w:after="60" w:line="300" w:lineRule="auto"/>
        <w:outlineLvl w:val="3"/>
        <w:rPr>
          <w:rFonts w:ascii="Arial" w:eastAsia="Times New Roman" w:hAnsi="Arial" w:cs="Arial"/>
          <w:b/>
          <w:bCs/>
          <w:sz w:val="28"/>
          <w:szCs w:val="28"/>
          <w:lang w:eastAsia="en-AU"/>
        </w:rPr>
      </w:pPr>
      <w:r w:rsidRPr="008E43B9">
        <w:rPr>
          <w:rFonts w:ascii="Arial" w:eastAsia="Times New Roman" w:hAnsi="Arial" w:cs="Arial"/>
          <w:b/>
          <w:bCs/>
          <w:sz w:val="28"/>
          <w:szCs w:val="28"/>
          <w:lang w:eastAsia="en-AU"/>
        </w:rPr>
        <w:t>Animal welfare</w:t>
      </w:r>
    </w:p>
    <w:p w:rsidR="008E43B9" w:rsidRPr="008E43B9" w:rsidRDefault="008E43B9" w:rsidP="008E43B9">
      <w:pPr>
        <w:numPr>
          <w:ilvl w:val="0"/>
          <w:numId w:val="5"/>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It is the responsibility of property managers to ensure the welfare of their livestock as seasonal conditions deteriorate.</w:t>
      </w:r>
    </w:p>
    <w:p w:rsidR="008E43B9" w:rsidRPr="008E43B9" w:rsidRDefault="008E43B9" w:rsidP="008E43B9">
      <w:pPr>
        <w:numPr>
          <w:ilvl w:val="0"/>
          <w:numId w:val="5"/>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It is essential that plans are in place to adequately manage the welfare of livestock in deteriorating seasonal conditions.</w:t>
      </w:r>
    </w:p>
    <w:p w:rsidR="008E43B9" w:rsidRPr="008E43B9" w:rsidRDefault="008E43B9" w:rsidP="008E43B9">
      <w:pPr>
        <w:numPr>
          <w:ilvl w:val="0"/>
          <w:numId w:val="5"/>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Transport of livestock should be undertaken before animals’ body condition deteriorates to a stage where their welfare would be endangered during the transport.</w:t>
      </w:r>
    </w:p>
    <w:p w:rsidR="008E43B9" w:rsidRPr="008E43B9" w:rsidRDefault="008E43B9" w:rsidP="008E43B9">
      <w:pPr>
        <w:numPr>
          <w:ilvl w:val="0"/>
          <w:numId w:val="5"/>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Where feed and water requirements for livestock are not being met due to a poor season, owners must (i) supply supplementary feed, and/or (ii) agist or sell stock that are fit to travel, and (iii) humanely destroy stock that are unfit to travel and cannot be treated.</w:t>
      </w:r>
    </w:p>
    <w:p w:rsidR="008E43B9" w:rsidRPr="008E43B9" w:rsidRDefault="008E43B9" w:rsidP="008E43B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00" w:lineRule="auto"/>
        <w:ind w:left="1134" w:right="1701"/>
        <w:rPr>
          <w:rFonts w:ascii="Arial" w:eastAsia="Times New Roman" w:hAnsi="Arial" w:cs="Arial"/>
          <w:b/>
          <w:i/>
          <w:iCs/>
          <w:sz w:val="24"/>
          <w:szCs w:val="24"/>
          <w:lang w:eastAsia="en-AU"/>
        </w:rPr>
      </w:pPr>
      <w:r w:rsidRPr="008E43B9">
        <w:rPr>
          <w:rFonts w:ascii="Arial" w:eastAsia="Times New Roman" w:hAnsi="Arial" w:cs="Arial"/>
          <w:b/>
          <w:i/>
          <w:iCs/>
          <w:sz w:val="24"/>
          <w:szCs w:val="24"/>
          <w:lang w:eastAsia="en-AU"/>
        </w:rPr>
        <w:t>Allowing</w:t>
      </w:r>
      <w:r w:rsidRPr="008E43B9">
        <w:rPr>
          <w:rFonts w:ascii="Arial" w:eastAsia="Times New Roman" w:hAnsi="Arial" w:cs="Arial"/>
          <w:b/>
          <w:bCs/>
          <w:i/>
          <w:iCs/>
          <w:sz w:val="24"/>
          <w:szCs w:val="24"/>
          <w:lang w:eastAsia="en-AU"/>
        </w:rPr>
        <w:t xml:space="preserve"> animals to lose condition </w:t>
      </w:r>
      <w:r w:rsidRPr="008E43B9">
        <w:rPr>
          <w:rFonts w:ascii="Arial" w:eastAsia="Times New Roman" w:hAnsi="Arial" w:cs="Arial"/>
          <w:b/>
          <w:i/>
          <w:iCs/>
          <w:sz w:val="24"/>
          <w:szCs w:val="24"/>
          <w:lang w:eastAsia="en-AU"/>
        </w:rPr>
        <w:t>to the point where their strength is significantly impaired could constitute an offence under animal welfare legislation.</w:t>
      </w:r>
    </w:p>
    <w:p w:rsidR="008E43B9" w:rsidRPr="008E43B9" w:rsidRDefault="008E43B9" w:rsidP="008E43B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00" w:lineRule="auto"/>
        <w:ind w:left="1134" w:right="1701"/>
        <w:rPr>
          <w:rFonts w:ascii="Arial" w:eastAsia="Times New Roman" w:hAnsi="Arial" w:cs="Arial"/>
          <w:b/>
          <w:i/>
          <w:iCs/>
          <w:sz w:val="24"/>
          <w:szCs w:val="24"/>
          <w:lang w:eastAsia="en-AU"/>
        </w:rPr>
      </w:pPr>
      <w:r w:rsidRPr="008E43B9">
        <w:rPr>
          <w:rFonts w:ascii="Arial" w:eastAsia="Times New Roman" w:hAnsi="Arial" w:cs="Arial"/>
          <w:b/>
          <w:i/>
          <w:iCs/>
          <w:sz w:val="24"/>
          <w:szCs w:val="24"/>
          <w:lang w:eastAsia="en-AU"/>
        </w:rPr>
        <w:t>It is not acceptable to allow animals to starve to death.</w:t>
      </w:r>
    </w:p>
    <w:p w:rsidR="008E43B9" w:rsidRPr="008E43B9" w:rsidRDefault="008E43B9" w:rsidP="008E43B9">
      <w:pPr>
        <w:keepNext/>
        <w:autoSpaceDE w:val="0"/>
        <w:autoSpaceDN w:val="0"/>
        <w:adjustRightInd w:val="0"/>
        <w:spacing w:before="240" w:after="60" w:line="300" w:lineRule="auto"/>
        <w:outlineLvl w:val="3"/>
        <w:rPr>
          <w:rFonts w:ascii="Arial" w:eastAsia="Times New Roman" w:hAnsi="Arial" w:cs="Arial"/>
          <w:b/>
          <w:bCs/>
          <w:sz w:val="28"/>
          <w:szCs w:val="28"/>
          <w:lang w:eastAsia="en-AU"/>
        </w:rPr>
      </w:pPr>
      <w:r w:rsidRPr="008E43B9">
        <w:rPr>
          <w:rFonts w:ascii="Arial" w:eastAsia="Times New Roman" w:hAnsi="Arial" w:cs="Arial"/>
          <w:b/>
          <w:bCs/>
          <w:sz w:val="28"/>
          <w:szCs w:val="28"/>
          <w:lang w:eastAsia="en-AU"/>
        </w:rPr>
        <w:t xml:space="preserve">Criteria for destruction on property </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 xml:space="preserve">Where other reasonable management options have been carefully considered, some animals may require humane destruction on property. It is strongly recommended that animals are humanely destroyed if they are in high risk categories as described in tables 1 and 2, and they meet any of the following conditions:  </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They fall down or are knocked over easily; </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They are unable to stand without assistance; </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They have an unsteady gait; </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Adequate good quality feed cannot be provided; </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Adequate good quality water cannot be provided; </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The animals cannot be closely monitored;</w:t>
      </w:r>
    </w:p>
    <w:p w:rsidR="008E43B9" w:rsidRPr="008E43B9" w:rsidRDefault="008E43B9" w:rsidP="008E43B9">
      <w:pPr>
        <w:numPr>
          <w:ilvl w:val="0"/>
          <w:numId w:val="4"/>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It is uneconomical or not possible to transport, sell or feed due to circumstances. </w:t>
      </w:r>
    </w:p>
    <w:p w:rsidR="008E43B9" w:rsidRPr="008E43B9" w:rsidRDefault="008E43B9" w:rsidP="008E43B9">
      <w:pPr>
        <w:keepNext/>
        <w:autoSpaceDE w:val="0"/>
        <w:autoSpaceDN w:val="0"/>
        <w:adjustRightInd w:val="0"/>
        <w:spacing w:before="240" w:after="60" w:line="300" w:lineRule="auto"/>
        <w:outlineLvl w:val="3"/>
        <w:rPr>
          <w:rFonts w:ascii="Arial" w:eastAsia="Times New Roman" w:hAnsi="Arial" w:cs="Arial"/>
          <w:b/>
          <w:bCs/>
          <w:sz w:val="28"/>
          <w:szCs w:val="28"/>
          <w:lang w:eastAsia="en-AU"/>
        </w:rPr>
      </w:pPr>
      <w:r w:rsidRPr="008E43B9">
        <w:rPr>
          <w:rFonts w:ascii="Arial" w:eastAsia="Times New Roman" w:hAnsi="Arial" w:cs="Arial"/>
          <w:b/>
          <w:bCs/>
          <w:sz w:val="28"/>
          <w:szCs w:val="28"/>
          <w:lang w:eastAsia="en-AU"/>
        </w:rPr>
        <w:lastRenderedPageBreak/>
        <w:t>Only load fit animals</w:t>
      </w:r>
    </w:p>
    <w:p w:rsidR="008E43B9" w:rsidRPr="008E43B9" w:rsidRDefault="008E43B9" w:rsidP="008E43B9">
      <w:pPr>
        <w:autoSpaceDE w:val="0"/>
        <w:autoSpaceDN w:val="0"/>
        <w:adjustRightInd w:val="0"/>
        <w:spacing w:after="120" w:line="300" w:lineRule="auto"/>
        <w:rPr>
          <w:rFonts w:ascii="Arial" w:eastAsia="Times New Roman" w:hAnsi="Arial" w:cs="Arial"/>
          <w:lang w:eastAsia="en-AU"/>
        </w:rPr>
      </w:pPr>
      <w:r w:rsidRPr="008E43B9">
        <w:rPr>
          <w:rFonts w:ascii="Arial" w:eastAsia="Times New Roman" w:hAnsi="Arial" w:cs="Arial"/>
          <w:lang w:eastAsia="en-AU"/>
        </w:rPr>
        <w:t xml:space="preserve">Livestock should be transported before their condition deteriorates to the extent that transport may compromise their welfare. When deciding to agist or sell stock, first assess whether or not they are fit to transport. Do not transport livestock if they are not fit for the intended journey. Owners or transporters who load unfit animals could face prosecution for cruelty under animal welfare legislation. </w:t>
      </w:r>
    </w:p>
    <w:p w:rsidR="008E43B9" w:rsidRPr="008E43B9" w:rsidRDefault="008E43B9" w:rsidP="008E43B9">
      <w:pPr>
        <w:autoSpaceDE w:val="0"/>
        <w:autoSpaceDN w:val="0"/>
        <w:adjustRightInd w:val="0"/>
        <w:spacing w:after="120" w:line="300" w:lineRule="auto"/>
        <w:rPr>
          <w:rFonts w:ascii="Arial" w:eastAsia="Times New Roman" w:hAnsi="Arial" w:cs="Arial"/>
          <w:lang w:eastAsia="en-AU"/>
        </w:rPr>
      </w:pPr>
      <w:r w:rsidRPr="008E43B9">
        <w:rPr>
          <w:rFonts w:ascii="Arial" w:eastAsia="Times New Roman" w:hAnsi="Arial" w:cs="Arial"/>
          <w:lang w:eastAsia="en-AU"/>
        </w:rPr>
        <w:t>Managers must plan the journey carefully and make suitable allowances for drought affected stock. Managers must adequately prepare stock prior to transport. For stock in poor condition this may involve time on good quality feed to bring their strength and vigour to a suitable level. Truck drivers may have to load at lower densities to suit the condition of the stock.</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Before loading any animal for transport, ensure that it:</w:t>
      </w:r>
    </w:p>
    <w:p w:rsidR="008E43B9" w:rsidRPr="008E43B9" w:rsidRDefault="008E43B9" w:rsidP="008E43B9">
      <w:pPr>
        <w:autoSpaceDE w:val="0"/>
        <w:autoSpaceDN w:val="0"/>
        <w:adjustRightInd w:val="0"/>
        <w:spacing w:after="0" w:line="240" w:lineRule="auto"/>
        <w:rPr>
          <w:rFonts w:ascii="Arial" w:eastAsia="Times New Roman" w:hAnsi="Arial" w:cs="Arial"/>
          <w:color w:val="000000"/>
          <w:lang w:eastAsia="en-AU"/>
        </w:rPr>
      </w:pPr>
    </w:p>
    <w:p w:rsidR="008E43B9" w:rsidRPr="008E43B9" w:rsidRDefault="008E43B9" w:rsidP="008E43B9">
      <w:pPr>
        <w:numPr>
          <w:ilvl w:val="0"/>
          <w:numId w:val="3"/>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can bear weight on all legs</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numPr>
          <w:ilvl w:val="0"/>
          <w:numId w:val="3"/>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 xml:space="preserve"> is not severely emaciated</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numPr>
          <w:ilvl w:val="0"/>
          <w:numId w:val="3"/>
        </w:numPr>
        <w:autoSpaceDE w:val="0"/>
        <w:autoSpaceDN w:val="0"/>
        <w:adjustRightInd w:val="0"/>
        <w:spacing w:after="0" w:line="300" w:lineRule="auto"/>
        <w:contextualSpacing/>
        <w:rPr>
          <w:rFonts w:ascii="Arial" w:eastAsia="Times New Roman" w:hAnsi="Arial" w:cs="Arial"/>
          <w:lang w:eastAsia="en-AU"/>
        </w:rPr>
      </w:pPr>
      <w:r w:rsidRPr="008E43B9">
        <w:rPr>
          <w:rFonts w:ascii="Arial" w:eastAsia="Times New Roman" w:hAnsi="Arial" w:cs="Arial"/>
          <w:lang w:eastAsia="en-AU"/>
        </w:rPr>
        <w:t>is not visibly dehydrated</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b/>
          <w:lang w:eastAsia="en-AU"/>
        </w:rPr>
        <w:sym w:font="Symbol" w:char="F0D6"/>
      </w:r>
      <w:r w:rsidRPr="008E43B9">
        <w:rPr>
          <w:rFonts w:ascii="Arial" w:eastAsia="Times New Roman" w:hAnsi="Arial" w:cs="Arial"/>
          <w:lang w:eastAsia="en-AU"/>
        </w:rPr>
        <w:tab/>
        <w:t>is free from visible signs of severe injury or distress</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b/>
          <w:lang w:eastAsia="en-AU"/>
        </w:rPr>
        <w:sym w:font="Symbol" w:char="F0D6"/>
      </w:r>
      <w:r w:rsidRPr="008E43B9">
        <w:rPr>
          <w:rFonts w:ascii="Arial" w:eastAsia="Times New Roman" w:hAnsi="Arial" w:cs="Arial"/>
          <w:lang w:eastAsia="en-AU"/>
        </w:rPr>
        <w:tab/>
        <w:t>is free from conditions that are likely to cause increased pain or distress during transport</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 xml:space="preserve"> </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b/>
          <w:lang w:eastAsia="en-AU"/>
        </w:rPr>
        <w:sym w:font="Symbol" w:char="F0D6"/>
      </w:r>
      <w:r w:rsidRPr="008E43B9">
        <w:rPr>
          <w:rFonts w:ascii="Arial" w:eastAsia="Times New Roman" w:hAnsi="Arial" w:cs="Arial"/>
          <w:lang w:eastAsia="en-AU"/>
        </w:rPr>
        <w:tab/>
        <w:t xml:space="preserve">can see out of at least one eye </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autoSpaceDE w:val="0"/>
        <w:autoSpaceDN w:val="0"/>
        <w:adjustRightInd w:val="0"/>
        <w:spacing w:after="0" w:line="300" w:lineRule="auto"/>
        <w:ind w:left="720" w:hanging="720"/>
        <w:rPr>
          <w:rFonts w:ascii="Arial" w:eastAsia="Times New Roman" w:hAnsi="Arial" w:cs="Arial"/>
          <w:lang w:eastAsia="en-AU"/>
        </w:rPr>
      </w:pPr>
      <w:r w:rsidRPr="008E43B9">
        <w:rPr>
          <w:rFonts w:ascii="Arial" w:eastAsia="Times New Roman" w:hAnsi="Arial" w:cs="Arial"/>
          <w:b/>
          <w:lang w:eastAsia="en-AU"/>
        </w:rPr>
        <w:sym w:font="Symbol" w:char="F0D6"/>
      </w:r>
      <w:r w:rsidRPr="008E43B9">
        <w:rPr>
          <w:rFonts w:ascii="Arial" w:eastAsia="Times New Roman" w:hAnsi="Arial" w:cs="Arial"/>
          <w:lang w:eastAsia="en-AU"/>
        </w:rPr>
        <w:tab/>
        <w:t xml:space="preserve">is not known to be, or visually assessed to be within 2 weeks of parturition </w:t>
      </w:r>
      <w:r w:rsidRPr="008E43B9">
        <w:rPr>
          <w:rFonts w:ascii="Arial" w:eastAsia="Times New Roman" w:hAnsi="Arial" w:cs="Arial"/>
          <w:lang w:eastAsia="en-AU"/>
        </w:rPr>
        <w:br/>
        <w:t>unless the water deprivation time and journey is less than 4 hours duration</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 xml:space="preserve">If you are not sure whether the animals are fit or not, do not load them. If animals are assessed as being unfit for transport, owners must either feed on site until they are stronger or humanely destroy them. </w:t>
      </w: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p>
    <w:p w:rsidR="008E43B9" w:rsidRPr="008E43B9" w:rsidRDefault="008E43B9" w:rsidP="008E43B9">
      <w:pPr>
        <w:autoSpaceDE w:val="0"/>
        <w:autoSpaceDN w:val="0"/>
        <w:adjustRightInd w:val="0"/>
        <w:spacing w:after="0" w:line="300" w:lineRule="auto"/>
        <w:rPr>
          <w:rFonts w:ascii="Arial" w:eastAsia="Times New Roman" w:hAnsi="Arial" w:cs="Arial"/>
          <w:lang w:eastAsia="en-AU"/>
        </w:rPr>
      </w:pPr>
      <w:r w:rsidRPr="008E43B9">
        <w:rPr>
          <w:rFonts w:ascii="Arial" w:eastAsia="Times New Roman" w:hAnsi="Arial" w:cs="Arial"/>
          <w:lang w:eastAsia="en-AU"/>
        </w:rPr>
        <w:t xml:space="preserve">The pocket guide, </w:t>
      </w:r>
      <w:r w:rsidRPr="008E43B9">
        <w:rPr>
          <w:rFonts w:ascii="Arial" w:eastAsia="Times New Roman" w:hAnsi="Arial" w:cs="Arial"/>
          <w:i/>
          <w:lang w:eastAsia="en-AU"/>
        </w:rPr>
        <w:t>Is it fit to load?,</w:t>
      </w:r>
      <w:r w:rsidRPr="008E43B9">
        <w:rPr>
          <w:rFonts w:ascii="Arial" w:eastAsia="Times New Roman" w:hAnsi="Arial" w:cs="Arial"/>
          <w:lang w:eastAsia="en-AU"/>
        </w:rPr>
        <w:t xml:space="preserve"> outlines some of the conditions that make an animal unfit to load. </w:t>
      </w:r>
      <w:r w:rsidRPr="008E43B9">
        <w:rPr>
          <w:rFonts w:ascii="Arial" w:eastAsia="Times New Roman" w:hAnsi="Arial" w:cs="Arial"/>
          <w:lang w:eastAsia="en-AU"/>
        </w:rPr>
        <w:br/>
        <w:t xml:space="preserve">This guide is available free from </w:t>
      </w:r>
      <w:hyperlink r:id="rId18" w:history="1">
        <w:r w:rsidRPr="008E43B9">
          <w:rPr>
            <w:rFonts w:ascii="Arial" w:eastAsia="Times New Roman" w:hAnsi="Arial" w:cs="Arial"/>
            <w:color w:val="0000FF"/>
            <w:u w:val="single"/>
            <w:lang w:eastAsia="en-AU"/>
          </w:rPr>
          <w:t>www.mla.com.au</w:t>
        </w:r>
      </w:hyperlink>
      <w:r w:rsidRPr="008E43B9">
        <w:rPr>
          <w:rFonts w:ascii="Arial" w:eastAsia="Times New Roman" w:hAnsi="Arial" w:cs="Arial"/>
          <w:lang w:eastAsia="en-AU"/>
        </w:rPr>
        <w:t xml:space="preserve"> . The Australian Standards and Guidelines for the Welfare of Animals: Land Transport of Livestock is at </w:t>
      </w:r>
      <w:hyperlink r:id="rId19" w:history="1">
        <w:r w:rsidRPr="008E43B9">
          <w:rPr>
            <w:rFonts w:ascii="Arial" w:eastAsia="Times New Roman" w:hAnsi="Arial" w:cs="Arial"/>
            <w:color w:val="0000FF"/>
            <w:u w:val="single"/>
            <w:lang w:eastAsia="en-AU"/>
          </w:rPr>
          <w:t>www.animalwelfarestandards.net.au/</w:t>
        </w:r>
      </w:hyperlink>
    </w:p>
    <w:p w:rsidR="008E43B9" w:rsidRPr="008E43B9" w:rsidRDefault="008E43B9" w:rsidP="008E43B9">
      <w:pPr>
        <w:autoSpaceDE w:val="0"/>
        <w:autoSpaceDN w:val="0"/>
        <w:adjustRightInd w:val="0"/>
        <w:spacing w:after="0" w:line="240" w:lineRule="auto"/>
        <w:rPr>
          <w:rFonts w:ascii="Arial" w:eastAsia="Times New Roman" w:hAnsi="Arial" w:cs="Arial"/>
          <w:lang w:eastAsia="en-AU"/>
        </w:rPr>
      </w:pPr>
    </w:p>
    <w:p w:rsidR="008E43B9" w:rsidRPr="008E43B9" w:rsidRDefault="008E43B9" w:rsidP="008E43B9">
      <w:pPr>
        <w:keepNext/>
        <w:autoSpaceDE w:val="0"/>
        <w:autoSpaceDN w:val="0"/>
        <w:adjustRightInd w:val="0"/>
        <w:spacing w:before="240" w:after="60" w:line="300" w:lineRule="auto"/>
        <w:outlineLvl w:val="3"/>
        <w:rPr>
          <w:rFonts w:ascii="Arial" w:eastAsia="Times New Roman" w:hAnsi="Arial" w:cs="Arial"/>
          <w:b/>
          <w:bCs/>
          <w:sz w:val="28"/>
          <w:szCs w:val="28"/>
          <w:lang w:eastAsia="en-AU"/>
        </w:rPr>
      </w:pPr>
      <w:r w:rsidRPr="008E43B9">
        <w:rPr>
          <w:rFonts w:ascii="Arial" w:eastAsia="Times New Roman" w:hAnsi="Arial" w:cs="Arial"/>
          <w:b/>
          <w:bCs/>
          <w:sz w:val="28"/>
          <w:szCs w:val="28"/>
          <w:lang w:eastAsia="en-AU"/>
        </w:rPr>
        <w:br w:type="page"/>
      </w:r>
      <w:r w:rsidRPr="008E43B9">
        <w:rPr>
          <w:rFonts w:ascii="Arial" w:eastAsia="Times New Roman" w:hAnsi="Arial" w:cs="Arial"/>
          <w:b/>
          <w:bCs/>
          <w:sz w:val="28"/>
          <w:szCs w:val="28"/>
          <w:lang w:eastAsia="en-AU"/>
        </w:rPr>
        <w:lastRenderedPageBreak/>
        <w:t>Table 1: Welfare decisions for sheep</w:t>
      </w:r>
    </w:p>
    <w:tbl>
      <w:tblPr>
        <w:tblW w:w="5000" w:type="pct"/>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2586"/>
        <w:gridCol w:w="3030"/>
        <w:gridCol w:w="2619"/>
        <w:gridCol w:w="2447"/>
      </w:tblGrid>
      <w:tr w:rsidR="008E43B9" w:rsidRPr="008E43B9" w:rsidTr="00E23A04">
        <w:trPr>
          <w:gridBefore w:val="1"/>
          <w:wBefore w:w="2660" w:type="dxa"/>
          <w:trHeight w:val="262"/>
        </w:trPr>
        <w:tc>
          <w:tcPr>
            <w:tcW w:w="3118" w:type="dxa"/>
            <w:tcBorders>
              <w:top w:val="single" w:sz="6" w:space="0" w:color="000000"/>
              <w:bottom w:val="single" w:sz="6" w:space="0" w:color="000000"/>
              <w:right w:val="single" w:sz="6" w:space="0" w:color="000000"/>
            </w:tcBorders>
            <w:shd w:val="clear" w:color="auto" w:fill="FFFFFF"/>
          </w:tcPr>
          <w:p w:rsidR="008E43B9" w:rsidRPr="008E43B9" w:rsidRDefault="008E43B9" w:rsidP="008E43B9">
            <w:pPr>
              <w:autoSpaceDE w:val="0"/>
              <w:autoSpaceDN w:val="0"/>
              <w:adjustRightInd w:val="0"/>
              <w:spacing w:after="120" w:line="300" w:lineRule="auto"/>
              <w:rPr>
                <w:rFonts w:ascii="Arial" w:eastAsia="Times New Roman" w:hAnsi="Arial" w:cs="Arial"/>
                <w:lang w:eastAsia="en-AU"/>
              </w:rPr>
            </w:pPr>
            <w:r w:rsidRPr="008E43B9">
              <w:rPr>
                <w:rFonts w:ascii="Arial" w:eastAsia="Times New Roman" w:hAnsi="Arial" w:cs="Arial"/>
                <w:lang w:eastAsia="en-AU"/>
              </w:rPr>
              <w:t xml:space="preserve">At risk </w:t>
            </w:r>
          </w:p>
          <w:p w:rsidR="008E43B9" w:rsidRPr="008E43B9" w:rsidRDefault="008E43B9" w:rsidP="008E43B9">
            <w:pPr>
              <w:autoSpaceDE w:val="0"/>
              <w:autoSpaceDN w:val="0"/>
              <w:adjustRightInd w:val="0"/>
              <w:spacing w:after="120" w:line="300" w:lineRule="auto"/>
              <w:rPr>
                <w:rFonts w:ascii="Arial" w:eastAsia="Times New Roman" w:hAnsi="Arial" w:cs="Arial"/>
                <w:lang w:eastAsia="en-AU"/>
              </w:rPr>
            </w:pPr>
            <w:r>
              <w:rPr>
                <w:rFonts w:ascii="Arial" w:eastAsia="Times New Roman" w:hAnsi="Arial" w:cs="Arial"/>
                <w:noProof/>
                <w:lang w:eastAsia="en-AU"/>
              </w:rPr>
              <w:drawing>
                <wp:inline distT="0" distB="0" distL="0" distR="0">
                  <wp:extent cx="1297940" cy="1049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7940" cy="1049655"/>
                          </a:xfrm>
                          <a:prstGeom prst="rect">
                            <a:avLst/>
                          </a:prstGeom>
                          <a:noFill/>
                          <a:ln>
                            <a:noFill/>
                          </a:ln>
                        </pic:spPr>
                      </pic:pic>
                    </a:graphicData>
                  </a:graphic>
                </wp:inline>
              </w:drawing>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8E43B9" w:rsidRPr="008E43B9" w:rsidRDefault="008E43B9" w:rsidP="008E43B9">
            <w:pPr>
              <w:autoSpaceDE w:val="0"/>
              <w:autoSpaceDN w:val="0"/>
              <w:adjustRightInd w:val="0"/>
              <w:spacing w:after="0" w:line="240" w:lineRule="auto"/>
              <w:jc w:val="center"/>
              <w:rPr>
                <w:rFonts w:ascii="Arial" w:eastAsia="Times New Roman" w:hAnsi="Arial" w:cs="Arial"/>
                <w:b/>
                <w:sz w:val="18"/>
                <w:szCs w:val="18"/>
                <w:lang w:eastAsia="en-AU"/>
              </w:rPr>
            </w:pPr>
            <w:r w:rsidRPr="008E43B9">
              <w:rPr>
                <w:rFonts w:ascii="Arial" w:eastAsia="Times New Roman" w:hAnsi="Arial" w:cs="Arial"/>
                <w:b/>
                <w:sz w:val="18"/>
                <w:szCs w:val="18"/>
                <w:lang w:eastAsia="en-AU"/>
              </w:rPr>
              <w:t>High risk 1</w:t>
            </w:r>
          </w:p>
          <w:p w:rsidR="008E43B9" w:rsidRPr="008E43B9" w:rsidRDefault="008E43B9" w:rsidP="008E43B9">
            <w:pPr>
              <w:autoSpaceDE w:val="0"/>
              <w:autoSpaceDN w:val="0"/>
              <w:adjustRightInd w:val="0"/>
              <w:spacing w:after="0" w:line="240" w:lineRule="auto"/>
              <w:jc w:val="center"/>
              <w:rPr>
                <w:rFonts w:ascii="Arial" w:eastAsia="Times New Roman" w:hAnsi="Arial" w:cs="Arial"/>
                <w:sz w:val="18"/>
                <w:szCs w:val="18"/>
                <w:lang w:eastAsia="en-AU"/>
              </w:rPr>
            </w:pPr>
            <w:r>
              <w:rPr>
                <w:rFonts w:ascii="Arial" w:eastAsia="Times New Roman" w:hAnsi="Arial" w:cs="Arial"/>
                <w:noProof/>
                <w:sz w:val="18"/>
                <w:szCs w:val="18"/>
                <w:lang w:eastAsia="en-AU"/>
              </w:rPr>
              <w:drawing>
                <wp:inline distT="0" distB="0" distL="0" distR="0">
                  <wp:extent cx="1302385" cy="1043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2385" cy="1043940"/>
                          </a:xfrm>
                          <a:prstGeom prst="rect">
                            <a:avLst/>
                          </a:prstGeom>
                          <a:noFill/>
                          <a:ln>
                            <a:noFill/>
                          </a:ln>
                        </pic:spPr>
                      </pic:pic>
                    </a:graphicData>
                  </a:graphic>
                </wp:inline>
              </w:drawing>
            </w:r>
          </w:p>
        </w:tc>
        <w:tc>
          <w:tcPr>
            <w:tcW w:w="2516" w:type="dxa"/>
            <w:tcBorders>
              <w:top w:val="single" w:sz="6" w:space="0" w:color="000000"/>
              <w:left w:val="single" w:sz="6" w:space="0" w:color="000000"/>
              <w:bottom w:val="single" w:sz="6" w:space="0" w:color="000000"/>
            </w:tcBorders>
            <w:shd w:val="clear" w:color="auto" w:fill="FFFFFF"/>
          </w:tcPr>
          <w:p w:rsidR="008E43B9" w:rsidRPr="008E43B9" w:rsidRDefault="008E43B9" w:rsidP="008E43B9">
            <w:pPr>
              <w:autoSpaceDE w:val="0"/>
              <w:autoSpaceDN w:val="0"/>
              <w:adjustRightInd w:val="0"/>
              <w:spacing w:after="0" w:line="240" w:lineRule="auto"/>
              <w:jc w:val="center"/>
              <w:rPr>
                <w:rFonts w:ascii="Arial" w:eastAsia="Times New Roman" w:hAnsi="Arial" w:cs="Arial"/>
                <w:b/>
                <w:sz w:val="18"/>
                <w:szCs w:val="18"/>
                <w:lang w:eastAsia="en-AU"/>
              </w:rPr>
            </w:pPr>
            <w:r w:rsidRPr="008E43B9">
              <w:rPr>
                <w:rFonts w:ascii="Arial" w:eastAsia="Times New Roman" w:hAnsi="Arial" w:cs="Arial"/>
                <w:b/>
                <w:sz w:val="18"/>
                <w:szCs w:val="18"/>
                <w:lang w:eastAsia="en-AU"/>
              </w:rPr>
              <w:t>High risk 2</w:t>
            </w:r>
          </w:p>
          <w:p w:rsidR="008E43B9" w:rsidRPr="008E43B9" w:rsidRDefault="008E43B9" w:rsidP="008E43B9">
            <w:pPr>
              <w:autoSpaceDE w:val="0"/>
              <w:autoSpaceDN w:val="0"/>
              <w:adjustRightInd w:val="0"/>
              <w:spacing w:after="0" w:line="240" w:lineRule="auto"/>
              <w:jc w:val="center"/>
              <w:rPr>
                <w:rFonts w:ascii="Arial" w:eastAsia="Times New Roman" w:hAnsi="Arial" w:cs="Arial"/>
                <w:sz w:val="18"/>
                <w:szCs w:val="18"/>
                <w:lang w:eastAsia="en-AU"/>
              </w:rPr>
            </w:pPr>
            <w:r>
              <w:rPr>
                <w:rFonts w:ascii="Arial" w:eastAsia="Times New Roman" w:hAnsi="Arial" w:cs="Arial"/>
                <w:noProof/>
                <w:sz w:val="18"/>
                <w:szCs w:val="18"/>
                <w:lang w:eastAsia="en-AU"/>
              </w:rPr>
              <w:drawing>
                <wp:inline distT="0" distB="0" distL="0" distR="0">
                  <wp:extent cx="1242060" cy="991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060" cy="991870"/>
                          </a:xfrm>
                          <a:prstGeom prst="rect">
                            <a:avLst/>
                          </a:prstGeom>
                          <a:noFill/>
                          <a:ln>
                            <a:noFill/>
                          </a:ln>
                        </pic:spPr>
                      </pic:pic>
                    </a:graphicData>
                  </a:graphic>
                </wp:inline>
              </w:drawing>
            </w:r>
          </w:p>
        </w:tc>
      </w:tr>
      <w:tr w:rsidR="008E43B9" w:rsidRPr="008E43B9" w:rsidTr="00E23A04">
        <w:trPr>
          <w:trHeight w:val="948"/>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General description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Lean but strong and healthy, with limited muscle wastage. Reduced reproductive performance likely.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Significant muscle wastage. Unlikely to conceive. At risk of death from cold, wet weather or other stress. Recovery is dependent on high quality care.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Weak with extremely low body reserves. Animal is recumbent. At point of death. </w:t>
            </w:r>
          </w:p>
        </w:tc>
      </w:tr>
      <w:tr w:rsidR="008E43B9" w:rsidRPr="008E43B9" w:rsidTr="00E23A04">
        <w:trPr>
          <w:trHeight w:val="396"/>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Backbone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Visible.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Spines of backbone identifiable.</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Spines of backbone easily identifiable. </w:t>
            </w:r>
          </w:p>
        </w:tc>
      </w:tr>
      <w:tr w:rsidR="008E43B9" w:rsidRPr="008E43B9" w:rsidTr="00E23A04">
        <w:trPr>
          <w:trHeight w:val="397"/>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Short ribs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Slightly visible individually, more so in Merino sheep.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Prominent and very sharp to touch.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Very prominent and easy to see individually. </w:t>
            </w:r>
          </w:p>
        </w:tc>
      </w:tr>
      <w:tr w:rsidR="008E43B9" w:rsidRPr="008E43B9" w:rsidTr="00E23A04">
        <w:trPr>
          <w:trHeight w:val="221"/>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Inside pin bones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Slightly sunken.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Sunken.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Deeply sunken to the bone. </w:t>
            </w:r>
          </w:p>
        </w:tc>
      </w:tr>
      <w:tr w:rsidR="008E43B9" w:rsidRPr="008E43B9" w:rsidTr="00E23A04">
        <w:trPr>
          <w:trHeight w:val="581"/>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Muscle wastage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Rump muscle concave.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Rump muscle concave. Muscle wastage in loin and leg muscle evident.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Obvious over whole body. Rump and leg muscles deeply concave. </w:t>
            </w:r>
          </w:p>
        </w:tc>
      </w:tr>
      <w:tr w:rsidR="008E43B9" w:rsidRPr="008E43B9" w:rsidTr="00E23A04">
        <w:trPr>
          <w:trHeight w:val="221"/>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Stifle joint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Stifle joint not identifiable.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Stifle joint not identifiable.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Stifle joint identifiable. </w:t>
            </w:r>
          </w:p>
        </w:tc>
      </w:tr>
      <w:tr w:rsidR="008E43B9" w:rsidRPr="008E43B9" w:rsidTr="00E23A04">
        <w:trPr>
          <w:trHeight w:val="396"/>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Tail bones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Individual bones not identifiable.</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Individual bones just able to be felt.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Individual bones easily felt. </w:t>
            </w:r>
          </w:p>
        </w:tc>
      </w:tr>
      <w:tr w:rsidR="008E43B9" w:rsidRPr="008E43B9" w:rsidTr="00E23A04">
        <w:trPr>
          <w:trHeight w:val="581"/>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Appearance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Bright, alert.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Able to stand but listless, dull.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Lacking energy, dull and listless, recumbent, may not be able to raise head off the ground. </w:t>
            </w:r>
          </w:p>
        </w:tc>
      </w:tr>
      <w:tr w:rsidR="008E43B9" w:rsidRPr="008E43B9" w:rsidTr="00E23A04">
        <w:trPr>
          <w:trHeight w:val="764"/>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Mobility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Normal gait.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smartTag w:uri="urn:schemas-microsoft-com:office:smarttags" w:element="City">
              <w:smartTag w:uri="urn:schemas-microsoft-com:office:smarttags" w:element="place">
                <w:r w:rsidRPr="008E43B9">
                  <w:rPr>
                    <w:rFonts w:ascii="Arial" w:eastAsia="Times New Roman" w:hAnsi="Arial" w:cs="Arial"/>
                    <w:sz w:val="18"/>
                    <w:szCs w:val="18"/>
                    <w:lang w:eastAsia="en-AU"/>
                  </w:rPr>
                  <w:t>Mobile</w:t>
                </w:r>
              </w:smartTag>
            </w:smartTag>
            <w:r w:rsidRPr="008E43B9">
              <w:rPr>
                <w:rFonts w:ascii="Arial" w:eastAsia="Times New Roman" w:hAnsi="Arial" w:cs="Arial"/>
                <w:sz w:val="18"/>
                <w:szCs w:val="18"/>
                <w:lang w:eastAsia="en-AU"/>
              </w:rPr>
              <w:t>, able to lie down and rise but may have some difficulty</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Unsteady gait, may drag feet or ‘teeter’. Difficult to lie down and rise</w:t>
            </w:r>
          </w:p>
        </w:tc>
      </w:tr>
      <w:tr w:rsidR="008E43B9" w:rsidRPr="008E43B9" w:rsidTr="00E23A04">
        <w:trPr>
          <w:trHeight w:val="249"/>
        </w:trPr>
        <w:tc>
          <w:tcPr>
            <w:tcW w:w="10988" w:type="dxa"/>
            <w:gridSpan w:val="4"/>
            <w:tcBorders>
              <w:top w:val="single" w:sz="8" w:space="0" w:color="000000"/>
              <w:bottom w:val="single" w:sz="8" w:space="0" w:color="000000"/>
            </w:tcBorders>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Critical issues </w:t>
            </w:r>
          </w:p>
        </w:tc>
      </w:tr>
      <w:tr w:rsidR="008E43B9" w:rsidRPr="008E43B9" w:rsidTr="00E23A04">
        <w:trPr>
          <w:trHeight w:val="2420"/>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Lambing requirements </w:t>
            </w:r>
          </w:p>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&amp; risks associated with lambing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Some assistance required, high possibility of losing lamb during birth or on first day after birth. High possibility of pregnancy toxaemia and/or hypocalcaemia. Separate pregnant animals within this condition score range and care for and feed a high energy supplement separately. Necessary to seek advice on adequate feeding from a professional (e.g. veterinarian, Development Officer).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Will need a lot of assistance – ewe and lamb may not survive. Very high possibility of pregnancy toxaemia. </w:t>
            </w: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Extremely unlikely that lamb and ewe will survive lambing. </w:t>
            </w:r>
          </w:p>
        </w:tc>
      </w:tr>
      <w:tr w:rsidR="008E43B9" w:rsidRPr="008E43B9" w:rsidTr="00E23A04">
        <w:trPr>
          <w:trHeight w:val="581"/>
        </w:trPr>
        <w:tc>
          <w:tcPr>
            <w:tcW w:w="2660" w:type="dxa"/>
            <w:tcBorders>
              <w:top w:val="single" w:sz="8" w:space="0" w:color="000000"/>
              <w:bottom w:val="single" w:sz="8" w:space="0" w:color="000000"/>
              <w:right w:val="single" w:sz="6" w:space="0" w:color="000000"/>
            </w:tcBorders>
            <w:shd w:val="clear" w:color="auto" w:fill="auto"/>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Transport, sale </w:t>
            </w:r>
          </w:p>
        </w:tc>
        <w:tc>
          <w:tcPr>
            <w:tcW w:w="3118" w:type="dxa"/>
            <w:tcBorders>
              <w:top w:val="single" w:sz="8" w:space="0" w:color="000000"/>
              <w:left w:val="single" w:sz="6" w:space="0" w:color="000000"/>
              <w:bottom w:val="single" w:sz="8" w:space="0" w:color="000000"/>
              <w:right w:val="single" w:sz="6" w:space="0" w:color="000000"/>
            </w:tcBorders>
            <w:shd w:val="clear" w:color="auto" w:fill="auto"/>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Suitable for transport and sale but with minimum time off feed. </w:t>
            </w:r>
          </w:p>
        </w:tc>
        <w:tc>
          <w:tcPr>
            <w:tcW w:w="2694" w:type="dxa"/>
            <w:tcBorders>
              <w:top w:val="single" w:sz="8" w:space="0" w:color="000000"/>
              <w:left w:val="single" w:sz="6" w:space="0" w:color="000000"/>
              <w:bottom w:val="single" w:sz="8" w:space="0" w:color="000000"/>
              <w:right w:val="single" w:sz="6" w:space="0" w:color="000000"/>
            </w:tcBorders>
            <w:shd w:val="clear" w:color="auto" w:fill="auto"/>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Unsuitable for sale through saleyards or transport over long distances. </w:t>
            </w:r>
          </w:p>
        </w:tc>
        <w:tc>
          <w:tcPr>
            <w:tcW w:w="2516" w:type="dxa"/>
            <w:tcBorders>
              <w:top w:val="single" w:sz="8" w:space="0" w:color="000000"/>
              <w:left w:val="single" w:sz="6" w:space="0" w:color="000000"/>
              <w:bottom w:val="single" w:sz="8" w:space="0" w:color="000000"/>
            </w:tcBorders>
            <w:shd w:val="clear" w:color="auto" w:fill="auto"/>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Cannot travel. </w:t>
            </w:r>
          </w:p>
        </w:tc>
      </w:tr>
      <w:tr w:rsidR="008E43B9" w:rsidRPr="008E43B9" w:rsidTr="00E23A04">
        <w:trPr>
          <w:trHeight w:val="1910"/>
        </w:trPr>
        <w:tc>
          <w:tcPr>
            <w:tcW w:w="2660" w:type="dxa"/>
            <w:tcBorders>
              <w:top w:val="single" w:sz="8"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Action required </w:t>
            </w:r>
          </w:p>
        </w:tc>
        <w:tc>
          <w:tcPr>
            <w:tcW w:w="3118"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p>
          <w:p w:rsidR="008E43B9" w:rsidRPr="008E43B9" w:rsidRDefault="008E43B9" w:rsidP="008E43B9">
            <w:pPr>
              <w:numPr>
                <w:ilvl w:val="0"/>
                <w:numId w:val="1"/>
              </w:num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Must be fed adequately to prevent further weight loss. </w:t>
            </w:r>
          </w:p>
          <w:p w:rsidR="008E43B9" w:rsidRPr="008E43B9" w:rsidRDefault="008E43B9" w:rsidP="008E43B9">
            <w:pPr>
              <w:numPr>
                <w:ilvl w:val="0"/>
                <w:numId w:val="1"/>
              </w:num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Suitable for transport to agistment. </w:t>
            </w:r>
          </w:p>
          <w:p w:rsidR="008E43B9" w:rsidRPr="008E43B9" w:rsidRDefault="008E43B9" w:rsidP="008E43B9">
            <w:pPr>
              <w:numPr>
                <w:ilvl w:val="0"/>
                <w:numId w:val="1"/>
              </w:num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Suitable for sale but must not be kept off feed or water for extended periods. </w:t>
            </w:r>
          </w:p>
          <w:p w:rsidR="008E43B9" w:rsidRPr="008E43B9" w:rsidRDefault="008E43B9" w:rsidP="008E43B9">
            <w:pPr>
              <w:numPr>
                <w:ilvl w:val="0"/>
                <w:numId w:val="1"/>
              </w:num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Supervise and be ready to assist during lambing – supervise lamb after birth. </w:t>
            </w:r>
          </w:p>
        </w:tc>
        <w:tc>
          <w:tcPr>
            <w:tcW w:w="2694" w:type="dxa"/>
            <w:tcBorders>
              <w:top w:val="single" w:sz="8" w:space="0" w:color="000000"/>
              <w:left w:val="single" w:sz="6" w:space="0" w:color="000000"/>
              <w:bottom w:val="single" w:sz="8" w:space="0" w:color="000000"/>
              <w:right w:val="single" w:sz="6"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p>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Must be fed adequately immediately to prevent weight loss. </w:t>
            </w:r>
          </w:p>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p>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Not suitable for transport over long distances. </w:t>
            </w:r>
          </w:p>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p>
        </w:tc>
        <w:tc>
          <w:tcPr>
            <w:tcW w:w="2516" w:type="dxa"/>
            <w:tcBorders>
              <w:top w:val="single" w:sz="8" w:space="0" w:color="000000"/>
              <w:left w:val="single" w:sz="6" w:space="0" w:color="000000"/>
              <w:bottom w:val="single" w:sz="8" w:space="0" w:color="000000"/>
            </w:tcBorders>
          </w:tcPr>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p>
          <w:p w:rsidR="008E43B9" w:rsidRPr="008E43B9" w:rsidRDefault="008E43B9" w:rsidP="008E43B9">
            <w:pPr>
              <w:numPr>
                <w:ilvl w:val="0"/>
                <w:numId w:val="2"/>
              </w:numPr>
              <w:autoSpaceDE w:val="0"/>
              <w:autoSpaceDN w:val="0"/>
              <w:adjustRightInd w:val="0"/>
              <w:spacing w:after="0" w:line="240" w:lineRule="auto"/>
              <w:rPr>
                <w:rFonts w:ascii="Arial" w:eastAsia="Times New Roman" w:hAnsi="Arial" w:cs="Arial"/>
                <w:sz w:val="18"/>
                <w:szCs w:val="18"/>
                <w:lang w:eastAsia="en-AU"/>
              </w:rPr>
            </w:pPr>
            <w:r w:rsidRPr="008E43B9">
              <w:rPr>
                <w:rFonts w:ascii="Arial" w:eastAsia="Times New Roman" w:hAnsi="Arial" w:cs="Arial"/>
                <w:sz w:val="18"/>
                <w:szCs w:val="18"/>
                <w:lang w:eastAsia="en-AU"/>
              </w:rPr>
              <w:t xml:space="preserve">Destroy on-farm or seek veterinary assistance to do so. </w:t>
            </w:r>
          </w:p>
          <w:p w:rsidR="008E43B9" w:rsidRPr="008E43B9" w:rsidRDefault="008E43B9" w:rsidP="008E43B9">
            <w:pPr>
              <w:autoSpaceDE w:val="0"/>
              <w:autoSpaceDN w:val="0"/>
              <w:adjustRightInd w:val="0"/>
              <w:spacing w:after="0" w:line="240" w:lineRule="auto"/>
              <w:rPr>
                <w:rFonts w:ascii="Arial" w:eastAsia="Times New Roman" w:hAnsi="Arial" w:cs="Arial"/>
                <w:sz w:val="18"/>
                <w:szCs w:val="18"/>
                <w:lang w:eastAsia="en-AU"/>
              </w:rPr>
            </w:pPr>
          </w:p>
        </w:tc>
      </w:tr>
    </w:tbl>
    <w:p w:rsidR="008E43B9" w:rsidRPr="008E43B9" w:rsidRDefault="008E43B9" w:rsidP="008E43B9">
      <w:pPr>
        <w:autoSpaceDE w:val="0"/>
        <w:autoSpaceDN w:val="0"/>
        <w:adjustRightInd w:val="0"/>
        <w:spacing w:before="120" w:after="0" w:line="300" w:lineRule="auto"/>
        <w:rPr>
          <w:rFonts w:ascii="Arial" w:eastAsia="Times New Roman" w:hAnsi="Arial" w:cs="Arial"/>
          <w:lang w:eastAsia="en-AU"/>
        </w:rPr>
      </w:pPr>
      <w:r w:rsidRPr="008E43B9">
        <w:rPr>
          <w:rFonts w:ascii="Arial" w:eastAsia="Times New Roman" w:hAnsi="Arial" w:cs="Arial"/>
          <w:lang w:eastAsia="en-AU"/>
        </w:rPr>
        <w:t>Acknowledgement: derived from Primefact 1003 (March 2010) Welfare decisions for sheep, Industry and Investment, Government of NSW</w:t>
      </w:r>
    </w:p>
    <w:p w:rsidR="008E43B9" w:rsidRPr="008E43B9" w:rsidRDefault="0080491B" w:rsidP="008E43B9">
      <w:pPr>
        <w:autoSpaceDE w:val="0"/>
        <w:autoSpaceDN w:val="0"/>
        <w:adjustRightInd w:val="0"/>
        <w:spacing w:after="0" w:line="300" w:lineRule="auto"/>
        <w:rPr>
          <w:rFonts w:ascii="Arial" w:eastAsia="Times New Roman" w:hAnsi="Arial" w:cs="Arial"/>
          <w:lang w:eastAsia="en-AU"/>
        </w:rPr>
      </w:pPr>
      <w:hyperlink r:id="rId23" w:history="1">
        <w:r w:rsidR="008E43B9" w:rsidRPr="008E43B9">
          <w:rPr>
            <w:rFonts w:ascii="Arial" w:eastAsia="Times New Roman" w:hAnsi="Arial" w:cs="Arial"/>
            <w:color w:val="0000FF"/>
            <w:u w:val="single"/>
            <w:lang w:eastAsia="en-AU"/>
          </w:rPr>
          <w:t>http://www.dpi.nsw.gov.au/agriculture/livestock/sheep/health/other/welfare-decisions</w:t>
        </w:r>
      </w:hyperlink>
    </w:p>
    <w:p w:rsidR="008E43B9" w:rsidRPr="008E43B9" w:rsidRDefault="008E43B9" w:rsidP="008E43B9">
      <w:pPr>
        <w:keepNext/>
        <w:autoSpaceDE w:val="0"/>
        <w:autoSpaceDN w:val="0"/>
        <w:adjustRightInd w:val="0"/>
        <w:spacing w:before="240" w:after="60" w:line="300" w:lineRule="auto"/>
        <w:outlineLvl w:val="3"/>
        <w:rPr>
          <w:rFonts w:ascii="Arial" w:eastAsia="Times New Roman" w:hAnsi="Arial" w:cs="Arial"/>
          <w:b/>
          <w:bCs/>
          <w:sz w:val="28"/>
          <w:szCs w:val="28"/>
          <w:lang w:eastAsia="en-AU"/>
        </w:rPr>
      </w:pPr>
      <w:r w:rsidRPr="008E43B9">
        <w:rPr>
          <w:rFonts w:ascii="Arial" w:eastAsia="Times New Roman" w:hAnsi="Arial" w:cs="Arial"/>
          <w:b/>
          <w:bCs/>
          <w:sz w:val="28"/>
          <w:szCs w:val="28"/>
          <w:lang w:eastAsia="en-AU"/>
        </w:rPr>
        <w:lastRenderedPageBreak/>
        <w:t>Table 2: Welfare decisions for beef cows</w:t>
      </w:r>
    </w:p>
    <w:tbl>
      <w:tblPr>
        <w:tblW w:w="4937" w:type="pct"/>
        <w:tblBorders>
          <w:top w:val="single" w:sz="4" w:space="0" w:color="auto"/>
          <w:bottom w:val="single" w:sz="4" w:space="0" w:color="auto"/>
          <w:insideH w:val="single" w:sz="4" w:space="0" w:color="auto"/>
        </w:tblBorders>
        <w:tblLayout w:type="fixed"/>
        <w:tblCellMar>
          <w:top w:w="57" w:type="dxa"/>
          <w:bottom w:w="57" w:type="dxa"/>
        </w:tblCellMar>
        <w:tblLook w:val="01E0" w:firstRow="1" w:lastRow="1" w:firstColumn="1" w:lastColumn="1" w:noHBand="0" w:noVBand="0"/>
      </w:tblPr>
      <w:tblGrid>
        <w:gridCol w:w="2175"/>
        <w:gridCol w:w="2790"/>
        <w:gridCol w:w="2791"/>
        <w:gridCol w:w="2791"/>
      </w:tblGrid>
      <w:tr w:rsidR="008E43B9" w:rsidRPr="008E43B9" w:rsidTr="00E23A04">
        <w:tc>
          <w:tcPr>
            <w:tcW w:w="2006" w:type="dxa"/>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Cow condition</w:t>
            </w:r>
          </w:p>
        </w:tc>
        <w:tc>
          <w:tcPr>
            <w:tcW w:w="2574" w:type="dxa"/>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At risk</w:t>
            </w:r>
          </w:p>
        </w:tc>
        <w:tc>
          <w:tcPr>
            <w:tcW w:w="2575" w:type="dxa"/>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High risk 1</w:t>
            </w:r>
          </w:p>
        </w:tc>
        <w:tc>
          <w:tcPr>
            <w:tcW w:w="2575" w:type="dxa"/>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High risk 2</w:t>
            </w:r>
          </w:p>
        </w:tc>
      </w:tr>
      <w:tr w:rsidR="008E43B9" w:rsidRPr="008E43B9" w:rsidTr="00E23A04">
        <w:tc>
          <w:tcPr>
            <w:tcW w:w="9730" w:type="dxa"/>
            <w:gridSpan w:val="4"/>
          </w:tcPr>
          <w:p w:rsidR="008E43B9" w:rsidRPr="008E43B9" w:rsidRDefault="008E43B9" w:rsidP="008E43B9">
            <w:pPr>
              <w:autoSpaceDE w:val="0"/>
              <w:autoSpaceDN w:val="0"/>
              <w:adjustRightInd w:val="0"/>
              <w:spacing w:after="0" w:line="300" w:lineRule="auto"/>
              <w:jc w:val="right"/>
              <w:rPr>
                <w:rFonts w:ascii="Arial" w:eastAsia="Times New Roman" w:hAnsi="Arial" w:cs="Arial"/>
                <w:lang w:eastAsia="en-AU"/>
              </w:rPr>
            </w:pPr>
            <w:r w:rsidRPr="008E43B9">
              <w:rPr>
                <w:rFonts w:ascii="Arial" w:eastAsia="Times New Roman" w:hAnsi="Arial" w:cs="Arial"/>
                <w:lang w:eastAsia="en-AU"/>
              </w:rPr>
              <w:t xml:space="preserve"> </w:t>
            </w:r>
            <w:r>
              <w:rPr>
                <w:rFonts w:ascii="Arial" w:eastAsia="Times New Roman" w:hAnsi="Arial" w:cs="Arial"/>
                <w:noProof/>
                <w:lang w:eastAsia="en-AU"/>
              </w:rPr>
              <w:drawing>
                <wp:inline distT="0" distB="0" distL="0" distR="0">
                  <wp:extent cx="1716405" cy="1130300"/>
                  <wp:effectExtent l="0" t="0" r="0" b="0"/>
                  <wp:docPr id="5" name="Picture 5" descr="Cattle condition-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tle condition-at ris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6405" cy="1130300"/>
                          </a:xfrm>
                          <a:prstGeom prst="rect">
                            <a:avLst/>
                          </a:prstGeom>
                          <a:noFill/>
                          <a:ln>
                            <a:noFill/>
                          </a:ln>
                        </pic:spPr>
                      </pic:pic>
                    </a:graphicData>
                  </a:graphic>
                </wp:inline>
              </w:drawing>
            </w:r>
            <w:r w:rsidRPr="008E43B9">
              <w:rPr>
                <w:rFonts w:ascii="Arial" w:eastAsia="Times New Roman" w:hAnsi="Arial" w:cs="Arial"/>
                <w:lang w:eastAsia="en-AU"/>
              </w:rPr>
              <w:t xml:space="preserve">   </w:t>
            </w:r>
            <w:r>
              <w:rPr>
                <w:rFonts w:ascii="Arial" w:eastAsia="Times New Roman" w:hAnsi="Arial" w:cs="Arial"/>
                <w:noProof/>
                <w:lang w:eastAsia="en-AU"/>
              </w:rPr>
              <w:drawing>
                <wp:inline distT="0" distB="0" distL="0" distR="0">
                  <wp:extent cx="1664970" cy="1164590"/>
                  <wp:effectExtent l="0" t="0" r="0" b="0"/>
                  <wp:docPr id="3" name="Picture 3" descr="Cattle condition-high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tle condition-high ris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4970" cy="1164590"/>
                          </a:xfrm>
                          <a:prstGeom prst="rect">
                            <a:avLst/>
                          </a:prstGeom>
                          <a:noFill/>
                          <a:ln>
                            <a:noFill/>
                          </a:ln>
                        </pic:spPr>
                      </pic:pic>
                    </a:graphicData>
                  </a:graphic>
                </wp:inline>
              </w:drawing>
            </w:r>
            <w:r w:rsidRPr="008E43B9">
              <w:rPr>
                <w:rFonts w:ascii="Arial" w:eastAsia="Times New Roman" w:hAnsi="Arial" w:cs="Arial"/>
                <w:lang w:eastAsia="en-AU"/>
              </w:rPr>
              <w:t xml:space="preserve">   </w:t>
            </w:r>
            <w:r>
              <w:rPr>
                <w:rFonts w:ascii="Arial" w:eastAsia="Times New Roman" w:hAnsi="Arial" w:cs="Arial"/>
                <w:noProof/>
                <w:lang w:eastAsia="en-AU"/>
              </w:rPr>
              <w:drawing>
                <wp:inline distT="0" distB="0" distL="0" distR="0">
                  <wp:extent cx="1492250" cy="810895"/>
                  <wp:effectExtent l="0" t="0" r="0" b="8255"/>
                  <wp:docPr id="1" name="Picture 1" descr="Cattle condition-extrem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tle condition-extreme ris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0" cy="810895"/>
                          </a:xfrm>
                          <a:prstGeom prst="rect">
                            <a:avLst/>
                          </a:prstGeom>
                          <a:noFill/>
                          <a:ln>
                            <a:noFill/>
                          </a:ln>
                        </pic:spPr>
                      </pic:pic>
                    </a:graphicData>
                  </a:graphic>
                </wp:inline>
              </w:drawing>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 xml:space="preserve">Description </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Lean but strong and healthy and with noticeable muscle wastage. Reduced reproductive performance likely.</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Healthy but with significant muscle wastage. Unlikely to conceive. Able to recover in time if adequately fed. </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Weak, with very low body reserves. At risk of death from cold, wet weather or other stress. Recovery dependent on high quality care and will be slow.</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Backbone</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Easily seen.</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Spines of backbone individually identifiable.</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Spines of backbone  individually identifiable.</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Short ribs</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Visible. Fairly sharp to touch</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Prominent and very sharp to touch</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Very prominent and easy to see individually.</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Inside pin bones</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Slightly sunken  </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Sunken</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Deeply sunken to the bone</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Muscle wastage</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Rump muscle concave (between hooks and pins).</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Rump muscle concave. Muscle wastage in loin and leg muscle evident. </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Muscle wastage obvious over whole body. Rump and leg muscles deeply concave. </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Stifle joint</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Stifle joint not identifiable</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Stifle joint identifiable</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Tail bones</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Individual bones not identifiable.</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Individual bones just able to be felt.</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Individual bones easily felt.</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Skin</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Pliable.</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Less pliable.</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Tight.</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Appearance</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Bright, alert.</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Healthy.</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Lacking energy or dull.</w:t>
            </w:r>
          </w:p>
        </w:tc>
      </w:tr>
      <w:tr w:rsidR="008E43B9" w:rsidRPr="008E43B9" w:rsidTr="00E23A04">
        <w:tc>
          <w:tcPr>
            <w:tcW w:w="2006"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Mobility</w:t>
            </w:r>
          </w:p>
        </w:tc>
        <w:tc>
          <w:tcPr>
            <w:tcW w:w="2574"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Normal gait.</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smartTag w:uri="urn:schemas-microsoft-com:office:smarttags" w:element="City">
              <w:smartTag w:uri="urn:schemas-microsoft-com:office:smarttags" w:element="place">
                <w:r w:rsidRPr="008E43B9">
                  <w:rPr>
                    <w:rFonts w:ascii="Arial" w:eastAsia="Times New Roman" w:hAnsi="Arial" w:cs="Arial"/>
                    <w:kern w:val="16"/>
                    <w:sz w:val="19"/>
                    <w:szCs w:val="19"/>
                    <w:lang w:eastAsia="en-GB"/>
                  </w:rPr>
                  <w:t>Mobile</w:t>
                </w:r>
              </w:smartTag>
            </w:smartTag>
            <w:r w:rsidRPr="008E43B9">
              <w:rPr>
                <w:rFonts w:ascii="Arial" w:eastAsia="Times New Roman" w:hAnsi="Arial" w:cs="Arial"/>
                <w:kern w:val="16"/>
                <w:sz w:val="19"/>
                <w:szCs w:val="19"/>
                <w:lang w:eastAsia="en-GB"/>
              </w:rPr>
              <w:t xml:space="preserve">, able to lie down/rise </w:t>
            </w:r>
          </w:p>
        </w:tc>
        <w:tc>
          <w:tcPr>
            <w:tcW w:w="2575" w:type="dxa"/>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Unsteady gait, may drag hind feet or plait hind legs. Difficulty lying down/standing up.</w:t>
            </w:r>
          </w:p>
        </w:tc>
      </w:tr>
      <w:tr w:rsidR="008E43B9" w:rsidRPr="008E43B9" w:rsidTr="00E23A04">
        <w:tc>
          <w:tcPr>
            <w:tcW w:w="2006" w:type="dxa"/>
            <w:tcBorders>
              <w:bottom w:val="single" w:sz="4" w:space="0" w:color="auto"/>
            </w:tcBorders>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Ability to calve</w:t>
            </w:r>
          </w:p>
        </w:tc>
        <w:tc>
          <w:tcPr>
            <w:tcW w:w="2574" w:type="dxa"/>
            <w:tcBorders>
              <w:bottom w:val="single" w:sz="4" w:space="0" w:color="auto"/>
            </w:tcBorders>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Some assistance required.</w:t>
            </w:r>
          </w:p>
        </w:tc>
        <w:tc>
          <w:tcPr>
            <w:tcW w:w="2575" w:type="dxa"/>
            <w:tcBorders>
              <w:bottom w:val="single" w:sz="4" w:space="0" w:color="auto"/>
            </w:tcBorders>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Moderate assistance required.</w:t>
            </w:r>
          </w:p>
        </w:tc>
        <w:tc>
          <w:tcPr>
            <w:tcW w:w="2575" w:type="dxa"/>
            <w:tcBorders>
              <w:bottom w:val="single" w:sz="4" w:space="0" w:color="auto"/>
            </w:tcBorders>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High level of assistance required.</w:t>
            </w:r>
          </w:p>
        </w:tc>
      </w:tr>
      <w:tr w:rsidR="008E43B9" w:rsidRPr="008E43B9" w:rsidTr="00E23A04">
        <w:tc>
          <w:tcPr>
            <w:tcW w:w="2006" w:type="dxa"/>
            <w:shd w:val="clear" w:color="auto" w:fill="auto"/>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Transport, sale</w:t>
            </w:r>
          </w:p>
        </w:tc>
        <w:tc>
          <w:tcPr>
            <w:tcW w:w="2574" w:type="dxa"/>
            <w:shd w:val="clear" w:color="auto" w:fill="auto"/>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Suitable for transport and sale but with minimum time off feed</w:t>
            </w:r>
          </w:p>
        </w:tc>
        <w:tc>
          <w:tcPr>
            <w:tcW w:w="2575" w:type="dxa"/>
            <w:shd w:val="clear" w:color="auto" w:fill="auto"/>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Unsuitable for sale through saleyards or transport over long distances</w:t>
            </w:r>
          </w:p>
        </w:tc>
        <w:tc>
          <w:tcPr>
            <w:tcW w:w="2575" w:type="dxa"/>
            <w:shd w:val="clear" w:color="auto" w:fill="auto"/>
          </w:tcPr>
          <w:p w:rsidR="008E43B9" w:rsidRPr="008E43B9" w:rsidRDefault="008E43B9" w:rsidP="008E43B9">
            <w:pPr>
              <w:autoSpaceDE w:val="0"/>
              <w:autoSpaceDN w:val="0"/>
              <w:adjustRightInd w:val="0"/>
              <w:spacing w:after="0" w:line="240" w:lineRule="atLeast"/>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Not fit to travel</w:t>
            </w:r>
          </w:p>
        </w:tc>
      </w:tr>
      <w:tr w:rsidR="008E43B9" w:rsidRPr="008E43B9" w:rsidTr="00E23A04">
        <w:trPr>
          <w:trHeight w:val="90"/>
        </w:trPr>
        <w:tc>
          <w:tcPr>
            <w:tcW w:w="2006" w:type="dxa"/>
            <w:shd w:val="clear" w:color="auto" w:fill="auto"/>
          </w:tcPr>
          <w:p w:rsidR="008E43B9" w:rsidRPr="008E43B9" w:rsidRDefault="008E43B9" w:rsidP="008E43B9">
            <w:pPr>
              <w:autoSpaceDE w:val="0"/>
              <w:autoSpaceDN w:val="0"/>
              <w:adjustRightInd w:val="0"/>
              <w:spacing w:after="0" w:line="240" w:lineRule="atLeast"/>
              <w:jc w:val="center"/>
              <w:outlineLvl w:val="0"/>
              <w:rPr>
                <w:rFonts w:ascii="Arial" w:eastAsia="Times New Roman" w:hAnsi="Arial" w:cs="Arial"/>
                <w:b/>
                <w:spacing w:val="-2"/>
                <w:kern w:val="16"/>
                <w:sz w:val="21"/>
                <w:szCs w:val="19"/>
              </w:rPr>
            </w:pPr>
            <w:r w:rsidRPr="008E43B9">
              <w:rPr>
                <w:rFonts w:ascii="Arial" w:eastAsia="Times New Roman" w:hAnsi="Arial" w:cs="Arial"/>
                <w:b/>
                <w:spacing w:val="-2"/>
                <w:kern w:val="16"/>
                <w:sz w:val="21"/>
                <w:szCs w:val="19"/>
              </w:rPr>
              <w:t>Actions required</w:t>
            </w:r>
          </w:p>
        </w:tc>
        <w:tc>
          <w:tcPr>
            <w:tcW w:w="2574" w:type="dxa"/>
            <w:shd w:val="clear" w:color="auto" w:fill="auto"/>
          </w:tcPr>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Must be fed adequately to prevent further weight loss.</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Suitable for transport to agistment.</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Suitable for sale but must not be kept off feed for extended periods.</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Supervise and be ready to assist during calving.</w:t>
            </w:r>
          </w:p>
        </w:tc>
        <w:tc>
          <w:tcPr>
            <w:tcW w:w="2575" w:type="dxa"/>
            <w:shd w:val="clear" w:color="auto" w:fill="auto"/>
          </w:tcPr>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Must be fed adequately to prevent weight loss.</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Suitable for transport direct to agistment.</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Suitable for sale only direct to farm or abattoir with appropriate management.</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Supervise closely and be ready to assist during calving.</w:t>
            </w:r>
          </w:p>
        </w:tc>
        <w:tc>
          <w:tcPr>
            <w:tcW w:w="2575" w:type="dxa"/>
            <w:shd w:val="clear" w:color="auto" w:fill="auto"/>
          </w:tcPr>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Do not transport.</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 xml:space="preserve">Must be given high-quality feed, water and care; </w:t>
            </w:r>
            <w:r w:rsidRPr="008E43B9">
              <w:rPr>
                <w:rFonts w:ascii="Arial" w:eastAsia="Times New Roman" w:hAnsi="Arial" w:cs="Arial"/>
                <w:b/>
                <w:kern w:val="16"/>
                <w:sz w:val="19"/>
                <w:szCs w:val="19"/>
                <w:lang w:eastAsia="en-GB"/>
              </w:rPr>
              <w:t>OR</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Destroy on farm.</w:t>
            </w:r>
          </w:p>
          <w:p w:rsidR="008E43B9" w:rsidRPr="008E43B9" w:rsidRDefault="008E43B9" w:rsidP="008E43B9">
            <w:pPr>
              <w:tabs>
                <w:tab w:val="num" w:pos="170"/>
              </w:tabs>
              <w:autoSpaceDE w:val="0"/>
              <w:autoSpaceDN w:val="0"/>
              <w:adjustRightInd w:val="0"/>
              <w:spacing w:after="80" w:line="240" w:lineRule="atLeast"/>
              <w:ind w:left="170" w:hanging="170"/>
              <w:rPr>
                <w:rFonts w:ascii="Arial" w:eastAsia="Times New Roman" w:hAnsi="Arial" w:cs="Arial"/>
                <w:kern w:val="16"/>
                <w:sz w:val="19"/>
                <w:szCs w:val="19"/>
                <w:lang w:eastAsia="en-GB"/>
              </w:rPr>
            </w:pPr>
            <w:r w:rsidRPr="008E43B9">
              <w:rPr>
                <w:rFonts w:ascii="Arial" w:eastAsia="Times New Roman" w:hAnsi="Arial" w:cs="Arial"/>
                <w:kern w:val="16"/>
                <w:sz w:val="19"/>
                <w:szCs w:val="19"/>
                <w:lang w:eastAsia="en-GB"/>
              </w:rPr>
              <w:t>Supervise closely and be ready to assist during calving.</w:t>
            </w:r>
          </w:p>
        </w:tc>
      </w:tr>
    </w:tbl>
    <w:p w:rsidR="00386062" w:rsidRPr="00386062" w:rsidRDefault="008E43B9" w:rsidP="00513671">
      <w:pPr>
        <w:autoSpaceDE w:val="0"/>
        <w:autoSpaceDN w:val="0"/>
        <w:adjustRightInd w:val="0"/>
        <w:spacing w:after="0" w:line="300" w:lineRule="auto"/>
        <w:rPr>
          <w:rFonts w:ascii="Arial Narrow" w:hAnsi="Arial Narrow"/>
          <w:sz w:val="24"/>
          <w:szCs w:val="24"/>
          <w:lang w:val="en-US"/>
        </w:rPr>
      </w:pPr>
      <w:r w:rsidRPr="008E43B9">
        <w:rPr>
          <w:rFonts w:ascii="Arial" w:eastAsia="Times New Roman" w:hAnsi="Arial" w:cs="Arial"/>
          <w:lang w:eastAsia="en-AU"/>
        </w:rPr>
        <w:t>Acknowledgement: derived from Primefact 619 (May 2007) Welfare decisions for beef cows, Industry and Investment, Government of NSW</w:t>
      </w:r>
    </w:p>
    <w:sectPr w:rsidR="00386062" w:rsidRPr="00386062" w:rsidSect="00623F03">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1B" w:rsidRDefault="0080491B" w:rsidP="00C45BA9">
      <w:pPr>
        <w:spacing w:after="0" w:line="240" w:lineRule="auto"/>
      </w:pPr>
      <w:r>
        <w:separator/>
      </w:r>
    </w:p>
  </w:endnote>
  <w:endnote w:type="continuationSeparator" w:id="0">
    <w:p w:rsidR="0080491B" w:rsidRDefault="0080491B" w:rsidP="00C4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40742"/>
      <w:docPartObj>
        <w:docPartGallery w:val="Page Numbers (Bottom of Page)"/>
        <w:docPartUnique/>
      </w:docPartObj>
    </w:sdtPr>
    <w:sdtEndPr>
      <w:rPr>
        <w:noProof/>
      </w:rPr>
    </w:sdtEndPr>
    <w:sdtContent>
      <w:p w:rsidR="00E15685" w:rsidRDefault="00E15685">
        <w:pPr>
          <w:pStyle w:val="Footer"/>
          <w:jc w:val="center"/>
        </w:pPr>
        <w:r>
          <w:fldChar w:fldCharType="begin"/>
        </w:r>
        <w:r>
          <w:instrText xml:space="preserve"> PAGE   \* MERGEFORMAT </w:instrText>
        </w:r>
        <w:r>
          <w:fldChar w:fldCharType="separate"/>
        </w:r>
        <w:r w:rsidR="00AE0F98">
          <w:rPr>
            <w:noProof/>
          </w:rPr>
          <w:t>1</w:t>
        </w:r>
        <w:r>
          <w:rPr>
            <w:noProof/>
          </w:rPr>
          <w:fldChar w:fldCharType="end"/>
        </w:r>
      </w:p>
    </w:sdtContent>
  </w:sdt>
  <w:p w:rsidR="00E15685" w:rsidRDefault="00E1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1B" w:rsidRDefault="0080491B" w:rsidP="00C45BA9">
      <w:pPr>
        <w:spacing w:after="0" w:line="240" w:lineRule="auto"/>
      </w:pPr>
      <w:r>
        <w:separator/>
      </w:r>
    </w:p>
  </w:footnote>
  <w:footnote w:type="continuationSeparator" w:id="0">
    <w:p w:rsidR="0080491B" w:rsidRDefault="0080491B" w:rsidP="00C45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1510A"/>
    <w:multiLevelType w:val="hybridMultilevel"/>
    <w:tmpl w:val="F47E1B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E6AB3"/>
    <w:multiLevelType w:val="hybridMultilevel"/>
    <w:tmpl w:val="5BCE7F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5E7BA9"/>
    <w:multiLevelType w:val="hybridMultilevel"/>
    <w:tmpl w:val="1FE03724"/>
    <w:lvl w:ilvl="0" w:tplc="21B20A8C">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041526"/>
    <w:multiLevelType w:val="hybridMultilevel"/>
    <w:tmpl w:val="311E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A57095"/>
    <w:multiLevelType w:val="hybridMultilevel"/>
    <w:tmpl w:val="B9FE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94"/>
    <w:rsid w:val="00005C6F"/>
    <w:rsid w:val="00011429"/>
    <w:rsid w:val="000561EE"/>
    <w:rsid w:val="000664CC"/>
    <w:rsid w:val="000A3F1B"/>
    <w:rsid w:val="000F1775"/>
    <w:rsid w:val="00123B3D"/>
    <w:rsid w:val="001A415B"/>
    <w:rsid w:val="001E5821"/>
    <w:rsid w:val="00215182"/>
    <w:rsid w:val="00215E89"/>
    <w:rsid w:val="0022230A"/>
    <w:rsid w:val="002E23A4"/>
    <w:rsid w:val="00334D29"/>
    <w:rsid w:val="003724F4"/>
    <w:rsid w:val="00386062"/>
    <w:rsid w:val="003C09B1"/>
    <w:rsid w:val="00432B3C"/>
    <w:rsid w:val="004C186A"/>
    <w:rsid w:val="00513671"/>
    <w:rsid w:val="0054378A"/>
    <w:rsid w:val="00565C5F"/>
    <w:rsid w:val="00574091"/>
    <w:rsid w:val="00582452"/>
    <w:rsid w:val="005845F6"/>
    <w:rsid w:val="00623F03"/>
    <w:rsid w:val="006874EE"/>
    <w:rsid w:val="006B6C03"/>
    <w:rsid w:val="00711389"/>
    <w:rsid w:val="00721594"/>
    <w:rsid w:val="00724AB3"/>
    <w:rsid w:val="00730CB5"/>
    <w:rsid w:val="00761C25"/>
    <w:rsid w:val="007725EE"/>
    <w:rsid w:val="007745F2"/>
    <w:rsid w:val="00795C94"/>
    <w:rsid w:val="007C2D4F"/>
    <w:rsid w:val="007D4168"/>
    <w:rsid w:val="0080491B"/>
    <w:rsid w:val="00881869"/>
    <w:rsid w:val="00883D40"/>
    <w:rsid w:val="008B4802"/>
    <w:rsid w:val="008E43B9"/>
    <w:rsid w:val="00902125"/>
    <w:rsid w:val="009202AC"/>
    <w:rsid w:val="00932A0C"/>
    <w:rsid w:val="00A76FEF"/>
    <w:rsid w:val="00A876A3"/>
    <w:rsid w:val="00AC7723"/>
    <w:rsid w:val="00AE0F98"/>
    <w:rsid w:val="00B20D75"/>
    <w:rsid w:val="00B76B8B"/>
    <w:rsid w:val="00B85725"/>
    <w:rsid w:val="00BC0FA0"/>
    <w:rsid w:val="00BC49D9"/>
    <w:rsid w:val="00C25C29"/>
    <w:rsid w:val="00C45BA9"/>
    <w:rsid w:val="00CE787F"/>
    <w:rsid w:val="00CF589C"/>
    <w:rsid w:val="00D21271"/>
    <w:rsid w:val="00D41186"/>
    <w:rsid w:val="00D54B68"/>
    <w:rsid w:val="00D64183"/>
    <w:rsid w:val="00D949EE"/>
    <w:rsid w:val="00DE134B"/>
    <w:rsid w:val="00E15685"/>
    <w:rsid w:val="00E27C16"/>
    <w:rsid w:val="00E42549"/>
    <w:rsid w:val="00E856D8"/>
    <w:rsid w:val="00EB7328"/>
    <w:rsid w:val="00EC6F6B"/>
    <w:rsid w:val="00EE0669"/>
    <w:rsid w:val="00F11780"/>
    <w:rsid w:val="00FA2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C221D70-4373-4939-BCE2-FA57A45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62"/>
  </w:style>
  <w:style w:type="paragraph" w:styleId="Heading1">
    <w:name w:val="heading 1"/>
    <w:basedOn w:val="Normal"/>
    <w:next w:val="Normal"/>
    <w:link w:val="Heading1Char"/>
    <w:uiPriority w:val="9"/>
    <w:qFormat/>
    <w:rsid w:val="00C2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5C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4F"/>
    <w:rPr>
      <w:rFonts w:ascii="Segoe UI" w:hAnsi="Segoe UI" w:cs="Segoe UI"/>
      <w:sz w:val="18"/>
      <w:szCs w:val="18"/>
    </w:rPr>
  </w:style>
  <w:style w:type="character" w:styleId="Hyperlink">
    <w:name w:val="Hyperlink"/>
    <w:basedOn w:val="DefaultParagraphFont"/>
    <w:uiPriority w:val="99"/>
    <w:unhideWhenUsed/>
    <w:rsid w:val="00215182"/>
    <w:rPr>
      <w:color w:val="0000FF" w:themeColor="hyperlink"/>
      <w:u w:val="single"/>
    </w:rPr>
  </w:style>
  <w:style w:type="paragraph" w:styleId="Header">
    <w:name w:val="header"/>
    <w:basedOn w:val="Normal"/>
    <w:link w:val="HeaderChar"/>
    <w:uiPriority w:val="99"/>
    <w:unhideWhenUsed/>
    <w:rsid w:val="00C4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A9"/>
  </w:style>
  <w:style w:type="paragraph" w:styleId="Footer">
    <w:name w:val="footer"/>
    <w:basedOn w:val="Normal"/>
    <w:link w:val="FooterChar"/>
    <w:uiPriority w:val="99"/>
    <w:unhideWhenUsed/>
    <w:rsid w:val="00C4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A9"/>
  </w:style>
  <w:style w:type="character" w:styleId="PlaceholderText">
    <w:name w:val="Placeholder Text"/>
    <w:basedOn w:val="DefaultParagraphFont"/>
    <w:uiPriority w:val="99"/>
    <w:semiHidden/>
    <w:rsid w:val="000A3F1B"/>
    <w:rPr>
      <w:color w:val="808080"/>
    </w:rPr>
  </w:style>
  <w:style w:type="table" w:styleId="TableGrid">
    <w:name w:val="Table Grid"/>
    <w:basedOn w:val="TableNormal"/>
    <w:uiPriority w:val="39"/>
    <w:rsid w:val="00BC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168"/>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C25C29"/>
    <w:rPr>
      <w:b/>
      <w:bCs/>
    </w:rPr>
  </w:style>
  <w:style w:type="character" w:customStyle="1" w:styleId="Heading2Char">
    <w:name w:val="Heading 2 Char"/>
    <w:basedOn w:val="DefaultParagraphFont"/>
    <w:link w:val="Heading2"/>
    <w:uiPriority w:val="9"/>
    <w:rsid w:val="00C25C2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5C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Trent.scholz@sa.gov.au" TargetMode="External"/><Relationship Id="rId18" Type="http://schemas.openxmlformats.org/officeDocument/2006/relationships/hyperlink" Target="http://www.mla.com.au"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Pat.lawler@sa.gov.au" TargetMode="External"/><Relationship Id="rId17" Type="http://schemas.openxmlformats.org/officeDocument/2006/relationships/hyperlink" Target="mailto:Chris.van-dissel@sa.gov.au"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melia.gillen@sa.gov.au" TargetMode="External"/><Relationship Id="rId20" Type="http://schemas.openxmlformats.org/officeDocument/2006/relationships/image" Target="media/image3.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a.com.au"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Jessie.thomson@sa.gov.au" TargetMode="External"/><Relationship Id="rId23" Type="http://schemas.openxmlformats.org/officeDocument/2006/relationships/hyperlink" Target="http://www.dpi.nsw.gov.au/agriculture/livestock/sheep/health/other/welfare-decisions" TargetMode="External"/><Relationship Id="rId28" Type="http://schemas.openxmlformats.org/officeDocument/2006/relationships/fontTable" Target="fontTable.xml"/><Relationship Id="rId10" Type="http://schemas.openxmlformats.org/officeDocument/2006/relationships/hyperlink" Target="http://www.animalwelfarestandards.net.au/land-transport/" TargetMode="External"/><Relationship Id="rId19" Type="http://schemas.openxmlformats.org/officeDocument/2006/relationships/hyperlink" Target="http://www.animalwelfarestandards.net.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nnabel.cox@sa.gov.au" TargetMode="External"/><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F384D4D7B14C2385AA77BC40D1DAD1"/>
        <w:category>
          <w:name w:val="General"/>
          <w:gallery w:val="placeholder"/>
        </w:category>
        <w:types>
          <w:type w:val="bbPlcHdr"/>
        </w:types>
        <w:behaviors>
          <w:behavior w:val="content"/>
        </w:behaviors>
        <w:guid w:val="{A82294EF-BCE5-499A-B99E-A435F5E7AD3E}"/>
      </w:docPartPr>
      <w:docPartBody>
        <w:p w:rsidR="00432FB3" w:rsidRDefault="008270F7" w:rsidP="008270F7">
          <w:pPr>
            <w:pStyle w:val="E8F384D4D7B14C2385AA77BC40D1DAD11"/>
          </w:pPr>
          <w:r w:rsidRPr="00057D51">
            <w:rPr>
              <w:rStyle w:val="PlaceholderText"/>
            </w:rPr>
            <w:t>Click or tap here to enter text.</w:t>
          </w:r>
        </w:p>
      </w:docPartBody>
    </w:docPart>
    <w:docPart>
      <w:docPartPr>
        <w:name w:val="4949DF00D4E845979D707F70DA060A3F"/>
        <w:category>
          <w:name w:val="General"/>
          <w:gallery w:val="placeholder"/>
        </w:category>
        <w:types>
          <w:type w:val="bbPlcHdr"/>
        </w:types>
        <w:behaviors>
          <w:behavior w:val="content"/>
        </w:behaviors>
        <w:guid w:val="{2A03A409-D1C4-4538-8502-12CE2AEA943C}"/>
      </w:docPartPr>
      <w:docPartBody>
        <w:p w:rsidR="00432FB3" w:rsidRDefault="008270F7" w:rsidP="008270F7">
          <w:pPr>
            <w:pStyle w:val="4949DF00D4E845979D707F70DA060A3F1"/>
          </w:pPr>
          <w:r w:rsidRPr="00057D51">
            <w:rPr>
              <w:rStyle w:val="PlaceholderText"/>
            </w:rPr>
            <w:t>Click or tap here to enter text.</w:t>
          </w:r>
        </w:p>
      </w:docPartBody>
    </w:docPart>
    <w:docPart>
      <w:docPartPr>
        <w:name w:val="FCCF759A7B8143B49DF09FAE841961D2"/>
        <w:category>
          <w:name w:val="General"/>
          <w:gallery w:val="placeholder"/>
        </w:category>
        <w:types>
          <w:type w:val="bbPlcHdr"/>
        </w:types>
        <w:behaviors>
          <w:behavior w:val="content"/>
        </w:behaviors>
        <w:guid w:val="{B808A7E9-4AE3-4915-AB0D-761B0D33BB47}"/>
      </w:docPartPr>
      <w:docPartBody>
        <w:p w:rsidR="00432FB3" w:rsidRDefault="008270F7" w:rsidP="008270F7">
          <w:pPr>
            <w:pStyle w:val="FCCF759A7B8143B49DF09FAE841961D22"/>
          </w:pPr>
          <w:r w:rsidRPr="00057D51">
            <w:rPr>
              <w:rStyle w:val="PlaceholderText"/>
            </w:rPr>
            <w:t>Click or tap here to enter text.</w:t>
          </w:r>
        </w:p>
      </w:docPartBody>
    </w:docPart>
    <w:docPart>
      <w:docPartPr>
        <w:name w:val="92E1724A6B3B44AFB9B4438E8C05B91E"/>
        <w:category>
          <w:name w:val="General"/>
          <w:gallery w:val="placeholder"/>
        </w:category>
        <w:types>
          <w:type w:val="bbPlcHdr"/>
        </w:types>
        <w:behaviors>
          <w:behavior w:val="content"/>
        </w:behaviors>
        <w:guid w:val="{FA4A5139-EDB2-4AAB-A75F-9CC4314A0D71}"/>
      </w:docPartPr>
      <w:docPartBody>
        <w:p w:rsidR="00432FB3" w:rsidRDefault="008270F7" w:rsidP="008270F7">
          <w:pPr>
            <w:pStyle w:val="92E1724A6B3B44AFB9B4438E8C05B91E2"/>
          </w:pPr>
          <w:r w:rsidRPr="00057D51">
            <w:rPr>
              <w:rStyle w:val="PlaceholderText"/>
            </w:rPr>
            <w:t>Click or tap here to enter text.</w:t>
          </w:r>
        </w:p>
      </w:docPartBody>
    </w:docPart>
    <w:docPart>
      <w:docPartPr>
        <w:name w:val="80023541D0EF4734B8751B184356B975"/>
        <w:category>
          <w:name w:val="General"/>
          <w:gallery w:val="placeholder"/>
        </w:category>
        <w:types>
          <w:type w:val="bbPlcHdr"/>
        </w:types>
        <w:behaviors>
          <w:behavior w:val="content"/>
        </w:behaviors>
        <w:guid w:val="{1A897162-4F84-4617-9BBB-3B0CEC99910C}"/>
      </w:docPartPr>
      <w:docPartBody>
        <w:p w:rsidR="00432FB3" w:rsidRDefault="008270F7" w:rsidP="008270F7">
          <w:pPr>
            <w:pStyle w:val="80023541D0EF4734B8751B184356B9752"/>
          </w:pPr>
          <w:r w:rsidRPr="00057D51">
            <w:rPr>
              <w:rStyle w:val="PlaceholderText"/>
            </w:rPr>
            <w:t>Click or tap here to enter text.</w:t>
          </w:r>
        </w:p>
      </w:docPartBody>
    </w:docPart>
    <w:docPart>
      <w:docPartPr>
        <w:name w:val="236C2706F93A4B04BC24A3D4215F1B47"/>
        <w:category>
          <w:name w:val="General"/>
          <w:gallery w:val="placeholder"/>
        </w:category>
        <w:types>
          <w:type w:val="bbPlcHdr"/>
        </w:types>
        <w:behaviors>
          <w:behavior w:val="content"/>
        </w:behaviors>
        <w:guid w:val="{7570A0F0-CAFC-4DE9-81B2-056A820A0B89}"/>
      </w:docPartPr>
      <w:docPartBody>
        <w:p w:rsidR="00432FB3" w:rsidRDefault="008270F7" w:rsidP="008270F7">
          <w:pPr>
            <w:pStyle w:val="236C2706F93A4B04BC24A3D4215F1B472"/>
          </w:pPr>
          <w:r w:rsidRPr="00057D51">
            <w:rPr>
              <w:rStyle w:val="PlaceholderText"/>
            </w:rPr>
            <w:t>Click or tap here to enter text.</w:t>
          </w:r>
        </w:p>
      </w:docPartBody>
    </w:docPart>
    <w:docPart>
      <w:docPartPr>
        <w:name w:val="26D9A771917F4F8E90DD711634539CE7"/>
        <w:category>
          <w:name w:val="General"/>
          <w:gallery w:val="placeholder"/>
        </w:category>
        <w:types>
          <w:type w:val="bbPlcHdr"/>
        </w:types>
        <w:behaviors>
          <w:behavior w:val="content"/>
        </w:behaviors>
        <w:guid w:val="{030DD6BD-0F77-47BF-A012-E6898E690256}"/>
      </w:docPartPr>
      <w:docPartBody>
        <w:p w:rsidR="00432FB3" w:rsidRDefault="008270F7" w:rsidP="008270F7">
          <w:pPr>
            <w:pStyle w:val="26D9A771917F4F8E90DD711634539CE72"/>
          </w:pPr>
          <w:r w:rsidRPr="00057D51">
            <w:rPr>
              <w:rStyle w:val="PlaceholderText"/>
            </w:rPr>
            <w:t>Click or tap here to enter text.</w:t>
          </w:r>
        </w:p>
      </w:docPartBody>
    </w:docPart>
    <w:docPart>
      <w:docPartPr>
        <w:name w:val="3DF5F5767AC24B3CA57777365F7A74F3"/>
        <w:category>
          <w:name w:val="General"/>
          <w:gallery w:val="placeholder"/>
        </w:category>
        <w:types>
          <w:type w:val="bbPlcHdr"/>
        </w:types>
        <w:behaviors>
          <w:behavior w:val="content"/>
        </w:behaviors>
        <w:guid w:val="{20796CB9-E006-4DFA-A0D3-7575F618A91E}"/>
      </w:docPartPr>
      <w:docPartBody>
        <w:p w:rsidR="00432FB3" w:rsidRDefault="008270F7" w:rsidP="008270F7">
          <w:pPr>
            <w:pStyle w:val="3DF5F5767AC24B3CA57777365F7A74F32"/>
          </w:pPr>
          <w:r w:rsidRPr="00057D51">
            <w:rPr>
              <w:rStyle w:val="PlaceholderText"/>
            </w:rPr>
            <w:t>Click or tap here to enter text.</w:t>
          </w:r>
        </w:p>
      </w:docPartBody>
    </w:docPart>
    <w:docPart>
      <w:docPartPr>
        <w:name w:val="0CD100C2482548C7A73A1ED6B911444B"/>
        <w:category>
          <w:name w:val="General"/>
          <w:gallery w:val="placeholder"/>
        </w:category>
        <w:types>
          <w:type w:val="bbPlcHdr"/>
        </w:types>
        <w:behaviors>
          <w:behavior w:val="content"/>
        </w:behaviors>
        <w:guid w:val="{2BD0085E-955C-418E-9E98-0CA1E329C45B}"/>
      </w:docPartPr>
      <w:docPartBody>
        <w:p w:rsidR="00432FB3" w:rsidRDefault="008270F7" w:rsidP="008270F7">
          <w:pPr>
            <w:pStyle w:val="0CD100C2482548C7A73A1ED6B911444B2"/>
          </w:pPr>
          <w:r w:rsidRPr="00057D51">
            <w:rPr>
              <w:rStyle w:val="PlaceholderText"/>
            </w:rPr>
            <w:t>Click or tap here to enter text.</w:t>
          </w:r>
        </w:p>
      </w:docPartBody>
    </w:docPart>
    <w:docPart>
      <w:docPartPr>
        <w:name w:val="1623607F8E4D41EC8AD393F6C81EBB1C"/>
        <w:category>
          <w:name w:val="General"/>
          <w:gallery w:val="placeholder"/>
        </w:category>
        <w:types>
          <w:type w:val="bbPlcHdr"/>
        </w:types>
        <w:behaviors>
          <w:behavior w:val="content"/>
        </w:behaviors>
        <w:guid w:val="{93058D27-6772-4298-A602-A354869483BB}"/>
      </w:docPartPr>
      <w:docPartBody>
        <w:p w:rsidR="00432FB3" w:rsidRDefault="008270F7" w:rsidP="008270F7">
          <w:pPr>
            <w:pStyle w:val="1623607F8E4D41EC8AD393F6C81EBB1C2"/>
          </w:pPr>
          <w:r w:rsidRPr="00057D51">
            <w:rPr>
              <w:rStyle w:val="PlaceholderText"/>
            </w:rPr>
            <w:t>Click or tap here to enter text.</w:t>
          </w:r>
        </w:p>
      </w:docPartBody>
    </w:docPart>
    <w:docPart>
      <w:docPartPr>
        <w:name w:val="79B4D92D17DB4C10A407E1D81EF9B4DE"/>
        <w:category>
          <w:name w:val="General"/>
          <w:gallery w:val="placeholder"/>
        </w:category>
        <w:types>
          <w:type w:val="bbPlcHdr"/>
        </w:types>
        <w:behaviors>
          <w:behavior w:val="content"/>
        </w:behaviors>
        <w:guid w:val="{BEBF8E52-800F-4839-BA57-0249CCE56B0E}"/>
      </w:docPartPr>
      <w:docPartBody>
        <w:p w:rsidR="00432FB3" w:rsidRDefault="008270F7" w:rsidP="008270F7">
          <w:pPr>
            <w:pStyle w:val="79B4D92D17DB4C10A407E1D81EF9B4DE1"/>
          </w:pPr>
          <w:r w:rsidRPr="00057D51">
            <w:rPr>
              <w:rStyle w:val="PlaceholderText"/>
            </w:rPr>
            <w:t>Click or tap here to enter text.</w:t>
          </w:r>
        </w:p>
      </w:docPartBody>
    </w:docPart>
    <w:docPart>
      <w:docPartPr>
        <w:name w:val="B75F53DAA5324014842F782C558183FE"/>
        <w:category>
          <w:name w:val="General"/>
          <w:gallery w:val="placeholder"/>
        </w:category>
        <w:types>
          <w:type w:val="bbPlcHdr"/>
        </w:types>
        <w:behaviors>
          <w:behavior w:val="content"/>
        </w:behaviors>
        <w:guid w:val="{62400D41-C140-498F-91E1-F24C60BDCE17}"/>
      </w:docPartPr>
      <w:docPartBody>
        <w:p w:rsidR="006473BB" w:rsidRDefault="008270F7" w:rsidP="008270F7">
          <w:pPr>
            <w:pStyle w:val="B75F53DAA5324014842F782C558183FE1"/>
          </w:pPr>
          <w:r w:rsidRPr="00057D51">
            <w:rPr>
              <w:rStyle w:val="PlaceholderText"/>
            </w:rPr>
            <w:t>Click or tap here to enter text.</w:t>
          </w:r>
        </w:p>
      </w:docPartBody>
    </w:docPart>
    <w:docPart>
      <w:docPartPr>
        <w:name w:val="BFCDE09D73E545E3818FA8C3009C0A55"/>
        <w:category>
          <w:name w:val="General"/>
          <w:gallery w:val="placeholder"/>
        </w:category>
        <w:types>
          <w:type w:val="bbPlcHdr"/>
        </w:types>
        <w:behaviors>
          <w:behavior w:val="content"/>
        </w:behaviors>
        <w:guid w:val="{36F731DE-DF55-4D54-AA76-F4CF6FEC2D6F}"/>
      </w:docPartPr>
      <w:docPartBody>
        <w:p w:rsidR="006473BB" w:rsidRDefault="008270F7" w:rsidP="008270F7">
          <w:pPr>
            <w:pStyle w:val="BFCDE09D73E545E3818FA8C3009C0A551"/>
          </w:pPr>
          <w:r w:rsidRPr="00057D51">
            <w:rPr>
              <w:rStyle w:val="PlaceholderText"/>
            </w:rPr>
            <w:t>Click or tap here to enter text.</w:t>
          </w:r>
        </w:p>
      </w:docPartBody>
    </w:docPart>
    <w:docPart>
      <w:docPartPr>
        <w:name w:val="AAC2C01A46AB4505875FA51677913772"/>
        <w:category>
          <w:name w:val="General"/>
          <w:gallery w:val="placeholder"/>
        </w:category>
        <w:types>
          <w:type w:val="bbPlcHdr"/>
        </w:types>
        <w:behaviors>
          <w:behavior w:val="content"/>
        </w:behaviors>
        <w:guid w:val="{1E7AA7B1-4B95-47B4-86F2-85292D5AE59F}"/>
      </w:docPartPr>
      <w:docPartBody>
        <w:p w:rsidR="006473BB" w:rsidRDefault="008270F7" w:rsidP="008270F7">
          <w:pPr>
            <w:pStyle w:val="AAC2C01A46AB4505875FA516779137721"/>
          </w:pPr>
          <w:r w:rsidRPr="00057D51">
            <w:rPr>
              <w:rStyle w:val="PlaceholderText"/>
            </w:rPr>
            <w:t>Click or tap here to enter text.</w:t>
          </w:r>
        </w:p>
      </w:docPartBody>
    </w:docPart>
    <w:docPart>
      <w:docPartPr>
        <w:name w:val="24E62544488C4176895979BB5A5B0EA3"/>
        <w:category>
          <w:name w:val="General"/>
          <w:gallery w:val="placeholder"/>
        </w:category>
        <w:types>
          <w:type w:val="bbPlcHdr"/>
        </w:types>
        <w:behaviors>
          <w:behavior w:val="content"/>
        </w:behaviors>
        <w:guid w:val="{E97436A2-DB44-48D6-B526-E08CD4F57EB7}"/>
      </w:docPartPr>
      <w:docPartBody>
        <w:p w:rsidR="006473BB" w:rsidRDefault="008270F7" w:rsidP="008270F7">
          <w:pPr>
            <w:pStyle w:val="24E62544488C4176895979BB5A5B0EA31"/>
          </w:pPr>
          <w:r w:rsidRPr="00057D51">
            <w:rPr>
              <w:rStyle w:val="PlaceholderText"/>
            </w:rPr>
            <w:t>Click or tap here to enter text.</w:t>
          </w:r>
        </w:p>
      </w:docPartBody>
    </w:docPart>
    <w:docPart>
      <w:docPartPr>
        <w:name w:val="9E0AF1918D624C3FABC5FEDD6B7F7297"/>
        <w:category>
          <w:name w:val="General"/>
          <w:gallery w:val="placeholder"/>
        </w:category>
        <w:types>
          <w:type w:val="bbPlcHdr"/>
        </w:types>
        <w:behaviors>
          <w:behavior w:val="content"/>
        </w:behaviors>
        <w:guid w:val="{1FEAAE7A-6344-428D-B21F-187568FE977A}"/>
      </w:docPartPr>
      <w:docPartBody>
        <w:p w:rsidR="006473BB" w:rsidRDefault="008270F7" w:rsidP="008270F7">
          <w:pPr>
            <w:pStyle w:val="9E0AF1918D624C3FABC5FEDD6B7F72971"/>
          </w:pPr>
          <w:r w:rsidRPr="00057D51">
            <w:rPr>
              <w:rStyle w:val="PlaceholderText"/>
            </w:rPr>
            <w:t>Click or tap here to enter text.</w:t>
          </w:r>
        </w:p>
      </w:docPartBody>
    </w:docPart>
    <w:docPart>
      <w:docPartPr>
        <w:name w:val="BE27D8DFAD714147A77920FA6204D1CA"/>
        <w:category>
          <w:name w:val="General"/>
          <w:gallery w:val="placeholder"/>
        </w:category>
        <w:types>
          <w:type w:val="bbPlcHdr"/>
        </w:types>
        <w:behaviors>
          <w:behavior w:val="content"/>
        </w:behaviors>
        <w:guid w:val="{25F56CEA-6F46-426E-A005-AA2564282DD0}"/>
      </w:docPartPr>
      <w:docPartBody>
        <w:p w:rsidR="006473BB" w:rsidRDefault="008270F7" w:rsidP="008270F7">
          <w:pPr>
            <w:pStyle w:val="BE27D8DFAD714147A77920FA6204D1CA1"/>
          </w:pPr>
          <w:r w:rsidRPr="00057D51">
            <w:rPr>
              <w:rStyle w:val="PlaceholderText"/>
            </w:rPr>
            <w:t>Click or tap here to enter text.</w:t>
          </w:r>
        </w:p>
      </w:docPartBody>
    </w:docPart>
    <w:docPart>
      <w:docPartPr>
        <w:name w:val="F99CA65C4A724A21BF860DB6A1CC1379"/>
        <w:category>
          <w:name w:val="General"/>
          <w:gallery w:val="placeholder"/>
        </w:category>
        <w:types>
          <w:type w:val="bbPlcHdr"/>
        </w:types>
        <w:behaviors>
          <w:behavior w:val="content"/>
        </w:behaviors>
        <w:guid w:val="{FCBBA70A-7C9C-4D04-9CBB-3DC44008CACD}"/>
      </w:docPartPr>
      <w:docPartBody>
        <w:p w:rsidR="006473BB" w:rsidRDefault="008270F7" w:rsidP="008270F7">
          <w:pPr>
            <w:pStyle w:val="F99CA65C4A724A21BF860DB6A1CC13791"/>
          </w:pPr>
          <w:r w:rsidRPr="00057D51">
            <w:rPr>
              <w:rStyle w:val="PlaceholderText"/>
            </w:rPr>
            <w:t>Click or tap here to enter text.</w:t>
          </w:r>
        </w:p>
      </w:docPartBody>
    </w:docPart>
    <w:docPart>
      <w:docPartPr>
        <w:name w:val="E4ACE743F38E43948FB37DCA8CA6AD28"/>
        <w:category>
          <w:name w:val="General"/>
          <w:gallery w:val="placeholder"/>
        </w:category>
        <w:types>
          <w:type w:val="bbPlcHdr"/>
        </w:types>
        <w:behaviors>
          <w:behavior w:val="content"/>
        </w:behaviors>
        <w:guid w:val="{0B781498-1A23-4B97-AB4D-44CE5CDFD83A}"/>
      </w:docPartPr>
      <w:docPartBody>
        <w:p w:rsidR="006473BB" w:rsidRDefault="008270F7" w:rsidP="008270F7">
          <w:pPr>
            <w:pStyle w:val="E4ACE743F38E43948FB37DCA8CA6AD281"/>
          </w:pPr>
          <w:r w:rsidRPr="00057D51">
            <w:rPr>
              <w:rStyle w:val="PlaceholderText"/>
            </w:rPr>
            <w:t>Click or tap here to enter text.</w:t>
          </w:r>
        </w:p>
      </w:docPartBody>
    </w:docPart>
    <w:docPart>
      <w:docPartPr>
        <w:name w:val="2F558CDBD8BA4B8BB40CDA99216852C3"/>
        <w:category>
          <w:name w:val="General"/>
          <w:gallery w:val="placeholder"/>
        </w:category>
        <w:types>
          <w:type w:val="bbPlcHdr"/>
        </w:types>
        <w:behaviors>
          <w:behavior w:val="content"/>
        </w:behaviors>
        <w:guid w:val="{118DD367-24DB-4371-A8CE-6CE8E41949D7}"/>
      </w:docPartPr>
      <w:docPartBody>
        <w:p w:rsidR="006473BB" w:rsidRDefault="008270F7" w:rsidP="008270F7">
          <w:pPr>
            <w:pStyle w:val="2F558CDBD8BA4B8BB40CDA99216852C31"/>
          </w:pPr>
          <w:r w:rsidRPr="00057D51">
            <w:rPr>
              <w:rStyle w:val="PlaceholderText"/>
            </w:rPr>
            <w:t>Click or tap here to enter text.</w:t>
          </w:r>
        </w:p>
      </w:docPartBody>
    </w:docPart>
    <w:docPart>
      <w:docPartPr>
        <w:name w:val="FEDB4B6FE90F493A8FA63F7E9E2B7D98"/>
        <w:category>
          <w:name w:val="General"/>
          <w:gallery w:val="placeholder"/>
        </w:category>
        <w:types>
          <w:type w:val="bbPlcHdr"/>
        </w:types>
        <w:behaviors>
          <w:behavior w:val="content"/>
        </w:behaviors>
        <w:guid w:val="{5354EBE2-F36F-4F21-884B-489F9FB03BFD}"/>
      </w:docPartPr>
      <w:docPartBody>
        <w:p w:rsidR="006473BB" w:rsidRDefault="008270F7" w:rsidP="008270F7">
          <w:pPr>
            <w:pStyle w:val="FEDB4B6FE90F493A8FA63F7E9E2B7D981"/>
          </w:pPr>
          <w:r w:rsidRPr="00A876A3">
            <w:rPr>
              <w:rStyle w:val="PlaceholderText"/>
              <w:rFonts w:ascii="Arial Narrow" w:hAnsi="Arial Narrow"/>
            </w:rPr>
            <w:t>Choose an item.</w:t>
          </w:r>
        </w:p>
      </w:docPartBody>
    </w:docPart>
    <w:docPart>
      <w:docPartPr>
        <w:name w:val="03C1088DF5B94C51905E5EFCC2FFD3C5"/>
        <w:category>
          <w:name w:val="General"/>
          <w:gallery w:val="placeholder"/>
        </w:category>
        <w:types>
          <w:type w:val="bbPlcHdr"/>
        </w:types>
        <w:behaviors>
          <w:behavior w:val="content"/>
        </w:behaviors>
        <w:guid w:val="{DF9163CE-FB5C-4DFA-A999-00AB130C0BBA}"/>
      </w:docPartPr>
      <w:docPartBody>
        <w:p w:rsidR="006473BB" w:rsidRDefault="008270F7" w:rsidP="008270F7">
          <w:pPr>
            <w:pStyle w:val="03C1088DF5B94C51905E5EFCC2FFD3C51"/>
          </w:pPr>
          <w:r w:rsidRPr="00057D5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C54A22-C5E9-4274-BB3A-F7C99E1F18C9}"/>
      </w:docPartPr>
      <w:docPartBody>
        <w:p w:rsidR="00CA22C2" w:rsidRDefault="008270F7" w:rsidP="008270F7">
          <w:pPr>
            <w:pStyle w:val="DefaultPlaceholder-1854013440"/>
          </w:pPr>
          <w:r w:rsidRPr="005F7DB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9A9D73C-F318-4BFF-B882-FA4E106BCC23}"/>
      </w:docPartPr>
      <w:docPartBody>
        <w:p w:rsidR="00CA22C2" w:rsidRDefault="008270F7" w:rsidP="008270F7">
          <w:pPr>
            <w:pStyle w:val="DefaultPlaceholder-1854013438"/>
          </w:pPr>
          <w:r w:rsidRPr="005F7DB8">
            <w:rPr>
              <w:rStyle w:val="PlaceholderText"/>
            </w:rPr>
            <w:t>Click or tap to enter a date.</w:t>
          </w:r>
        </w:p>
      </w:docPartBody>
    </w:docPart>
    <w:docPart>
      <w:docPartPr>
        <w:name w:val="DefaultPlaceholder_1082065159"/>
        <w:category>
          <w:name w:val="General"/>
          <w:gallery w:val="placeholder"/>
        </w:category>
        <w:types>
          <w:type w:val="bbPlcHdr"/>
        </w:types>
        <w:behaviors>
          <w:behavior w:val="content"/>
        </w:behaviors>
        <w:guid w:val="{1A0EBAED-E485-492A-912C-11CDD66690AC}"/>
      </w:docPartPr>
      <w:docPartBody>
        <w:p w:rsidR="005B6F35" w:rsidRDefault="008270F7">
          <w:r w:rsidRPr="005B31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23"/>
    <w:rsid w:val="002B37E3"/>
    <w:rsid w:val="003260BD"/>
    <w:rsid w:val="0042562C"/>
    <w:rsid w:val="00432FB3"/>
    <w:rsid w:val="005750C4"/>
    <w:rsid w:val="005B6F35"/>
    <w:rsid w:val="006473BB"/>
    <w:rsid w:val="00770052"/>
    <w:rsid w:val="008270F7"/>
    <w:rsid w:val="00BA0F62"/>
    <w:rsid w:val="00CA22C2"/>
    <w:rsid w:val="00CA2D8A"/>
    <w:rsid w:val="00D6358F"/>
    <w:rsid w:val="00DB725C"/>
    <w:rsid w:val="00ED055E"/>
    <w:rsid w:val="00F34D23"/>
    <w:rsid w:val="00FF1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0F7"/>
    <w:rPr>
      <w:color w:val="808080"/>
    </w:rPr>
  </w:style>
  <w:style w:type="paragraph" w:customStyle="1" w:styleId="E8F384D4D7B14C2385AA77BC40D1DAD1">
    <w:name w:val="E8F384D4D7B14C2385AA77BC40D1DAD1"/>
    <w:rsid w:val="00770052"/>
    <w:rPr>
      <w:rFonts w:eastAsiaTheme="minorHAnsi"/>
      <w:lang w:eastAsia="en-US"/>
    </w:rPr>
  </w:style>
  <w:style w:type="paragraph" w:customStyle="1" w:styleId="4949DF00D4E845979D707F70DA060A3F">
    <w:name w:val="4949DF00D4E845979D707F70DA060A3F"/>
    <w:rsid w:val="00770052"/>
    <w:rPr>
      <w:rFonts w:eastAsiaTheme="minorHAnsi"/>
      <w:lang w:eastAsia="en-US"/>
    </w:rPr>
  </w:style>
  <w:style w:type="paragraph" w:customStyle="1" w:styleId="0911FAF4BEB645BCA6186F7825D89FE7">
    <w:name w:val="0911FAF4BEB645BCA6186F7825D89FE7"/>
    <w:rsid w:val="00770052"/>
    <w:rPr>
      <w:rFonts w:eastAsiaTheme="minorHAnsi"/>
      <w:lang w:eastAsia="en-US"/>
    </w:rPr>
  </w:style>
  <w:style w:type="paragraph" w:customStyle="1" w:styleId="7B756F3822E34F589C9E90435EE5E0B0">
    <w:name w:val="7B756F3822E34F589C9E90435EE5E0B0"/>
    <w:rsid w:val="00770052"/>
    <w:rPr>
      <w:rFonts w:eastAsiaTheme="minorHAnsi"/>
      <w:lang w:eastAsia="en-US"/>
    </w:rPr>
  </w:style>
  <w:style w:type="paragraph" w:customStyle="1" w:styleId="FCCF759A7B8143B49DF09FAE841961D2">
    <w:name w:val="FCCF759A7B8143B49DF09FAE841961D2"/>
    <w:rsid w:val="00770052"/>
    <w:rPr>
      <w:rFonts w:eastAsiaTheme="minorHAnsi"/>
      <w:lang w:eastAsia="en-US"/>
    </w:rPr>
  </w:style>
  <w:style w:type="paragraph" w:customStyle="1" w:styleId="92E1724A6B3B44AFB9B4438E8C05B91E">
    <w:name w:val="92E1724A6B3B44AFB9B4438E8C05B91E"/>
    <w:rsid w:val="00770052"/>
    <w:rPr>
      <w:rFonts w:eastAsiaTheme="minorHAnsi"/>
      <w:lang w:eastAsia="en-US"/>
    </w:rPr>
  </w:style>
  <w:style w:type="paragraph" w:customStyle="1" w:styleId="80023541D0EF4734B8751B184356B975">
    <w:name w:val="80023541D0EF4734B8751B184356B975"/>
    <w:rsid w:val="00770052"/>
    <w:rPr>
      <w:rFonts w:eastAsiaTheme="minorHAnsi"/>
      <w:lang w:eastAsia="en-US"/>
    </w:rPr>
  </w:style>
  <w:style w:type="paragraph" w:customStyle="1" w:styleId="236C2706F93A4B04BC24A3D4215F1B47">
    <w:name w:val="236C2706F93A4B04BC24A3D4215F1B47"/>
    <w:rsid w:val="00770052"/>
    <w:rPr>
      <w:rFonts w:eastAsiaTheme="minorHAnsi"/>
      <w:lang w:eastAsia="en-US"/>
    </w:rPr>
  </w:style>
  <w:style w:type="paragraph" w:customStyle="1" w:styleId="26D9A771917F4F8E90DD711634539CE7">
    <w:name w:val="26D9A771917F4F8E90DD711634539CE7"/>
    <w:rsid w:val="00770052"/>
    <w:rPr>
      <w:rFonts w:eastAsiaTheme="minorHAnsi"/>
      <w:lang w:eastAsia="en-US"/>
    </w:rPr>
  </w:style>
  <w:style w:type="paragraph" w:customStyle="1" w:styleId="3DF5F5767AC24B3CA57777365F7A74F3">
    <w:name w:val="3DF5F5767AC24B3CA57777365F7A74F3"/>
    <w:rsid w:val="00770052"/>
    <w:rPr>
      <w:rFonts w:eastAsiaTheme="minorHAnsi"/>
      <w:lang w:eastAsia="en-US"/>
    </w:rPr>
  </w:style>
  <w:style w:type="paragraph" w:customStyle="1" w:styleId="0CD100C2482548C7A73A1ED6B911444B">
    <w:name w:val="0CD100C2482548C7A73A1ED6B911444B"/>
    <w:rsid w:val="00770052"/>
    <w:rPr>
      <w:rFonts w:eastAsiaTheme="minorHAnsi"/>
      <w:lang w:eastAsia="en-US"/>
    </w:rPr>
  </w:style>
  <w:style w:type="paragraph" w:customStyle="1" w:styleId="1623607F8E4D41EC8AD393F6C81EBB1C">
    <w:name w:val="1623607F8E4D41EC8AD393F6C81EBB1C"/>
    <w:rsid w:val="00770052"/>
    <w:rPr>
      <w:rFonts w:eastAsiaTheme="minorHAnsi"/>
      <w:lang w:eastAsia="en-US"/>
    </w:rPr>
  </w:style>
  <w:style w:type="paragraph" w:customStyle="1" w:styleId="79B4D92D17DB4C10A407E1D81EF9B4DE">
    <w:name w:val="79B4D92D17DB4C10A407E1D81EF9B4DE"/>
    <w:rsid w:val="00770052"/>
  </w:style>
  <w:style w:type="paragraph" w:customStyle="1" w:styleId="B75F53DAA5324014842F782C558183FE">
    <w:name w:val="B75F53DAA5324014842F782C558183FE"/>
    <w:rsid w:val="00432FB3"/>
    <w:rPr>
      <w:rFonts w:eastAsiaTheme="minorHAnsi"/>
      <w:lang w:eastAsia="en-US"/>
    </w:rPr>
  </w:style>
  <w:style w:type="paragraph" w:customStyle="1" w:styleId="BFCDE09D73E545E3818FA8C3009C0A55">
    <w:name w:val="BFCDE09D73E545E3818FA8C3009C0A55"/>
    <w:rsid w:val="00432FB3"/>
    <w:rPr>
      <w:rFonts w:eastAsiaTheme="minorHAnsi"/>
      <w:lang w:eastAsia="en-US"/>
    </w:rPr>
  </w:style>
  <w:style w:type="paragraph" w:customStyle="1" w:styleId="AAC2C01A46AB4505875FA51677913772">
    <w:name w:val="AAC2C01A46AB4505875FA51677913772"/>
    <w:rsid w:val="00432FB3"/>
    <w:rPr>
      <w:rFonts w:eastAsiaTheme="minorHAnsi"/>
      <w:lang w:eastAsia="en-US"/>
    </w:rPr>
  </w:style>
  <w:style w:type="paragraph" w:customStyle="1" w:styleId="7B756F3822E34F589C9E90435EE5E0B01">
    <w:name w:val="7B756F3822E34F589C9E90435EE5E0B01"/>
    <w:rsid w:val="00432FB3"/>
    <w:rPr>
      <w:rFonts w:eastAsiaTheme="minorHAnsi"/>
      <w:lang w:eastAsia="en-US"/>
    </w:rPr>
  </w:style>
  <w:style w:type="paragraph" w:customStyle="1" w:styleId="FCCF759A7B8143B49DF09FAE841961D21">
    <w:name w:val="FCCF759A7B8143B49DF09FAE841961D21"/>
    <w:rsid w:val="00432FB3"/>
    <w:rPr>
      <w:rFonts w:eastAsiaTheme="minorHAnsi"/>
      <w:lang w:eastAsia="en-US"/>
    </w:rPr>
  </w:style>
  <w:style w:type="paragraph" w:customStyle="1" w:styleId="24E62544488C4176895979BB5A5B0EA3">
    <w:name w:val="24E62544488C4176895979BB5A5B0EA3"/>
    <w:rsid w:val="00432FB3"/>
    <w:rPr>
      <w:rFonts w:eastAsiaTheme="minorHAnsi"/>
      <w:lang w:eastAsia="en-US"/>
    </w:rPr>
  </w:style>
  <w:style w:type="paragraph" w:customStyle="1" w:styleId="9D9682FB4ADA472FAFEFCCD9892BCB84">
    <w:name w:val="9D9682FB4ADA472FAFEFCCD9892BCB84"/>
    <w:rsid w:val="00432FB3"/>
    <w:rPr>
      <w:rFonts w:eastAsiaTheme="minorHAnsi"/>
      <w:lang w:eastAsia="en-US"/>
    </w:rPr>
  </w:style>
  <w:style w:type="paragraph" w:customStyle="1" w:styleId="92E1724A6B3B44AFB9B4438E8C05B91E1">
    <w:name w:val="92E1724A6B3B44AFB9B4438E8C05B91E1"/>
    <w:rsid w:val="00432FB3"/>
    <w:rPr>
      <w:rFonts w:eastAsiaTheme="minorHAnsi"/>
      <w:lang w:eastAsia="en-US"/>
    </w:rPr>
  </w:style>
  <w:style w:type="paragraph" w:customStyle="1" w:styleId="9E0AF1918D624C3FABC5FEDD6B7F7297">
    <w:name w:val="9E0AF1918D624C3FABC5FEDD6B7F7297"/>
    <w:rsid w:val="00432FB3"/>
    <w:rPr>
      <w:rFonts w:eastAsiaTheme="minorHAnsi"/>
      <w:lang w:eastAsia="en-US"/>
    </w:rPr>
  </w:style>
  <w:style w:type="paragraph" w:customStyle="1" w:styleId="BE27D8DFAD714147A77920FA6204D1CA">
    <w:name w:val="BE27D8DFAD714147A77920FA6204D1CA"/>
    <w:rsid w:val="00432FB3"/>
    <w:rPr>
      <w:rFonts w:eastAsiaTheme="minorHAnsi"/>
      <w:lang w:eastAsia="en-US"/>
    </w:rPr>
  </w:style>
  <w:style w:type="paragraph" w:customStyle="1" w:styleId="F99CA65C4A724A21BF860DB6A1CC1379">
    <w:name w:val="F99CA65C4A724A21BF860DB6A1CC1379"/>
    <w:rsid w:val="00432FB3"/>
    <w:rPr>
      <w:rFonts w:eastAsiaTheme="minorHAnsi"/>
      <w:lang w:eastAsia="en-US"/>
    </w:rPr>
  </w:style>
  <w:style w:type="paragraph" w:customStyle="1" w:styleId="E4ACE743F38E43948FB37DCA8CA6AD28">
    <w:name w:val="E4ACE743F38E43948FB37DCA8CA6AD28"/>
    <w:rsid w:val="00432FB3"/>
    <w:rPr>
      <w:rFonts w:eastAsiaTheme="minorHAnsi"/>
      <w:lang w:eastAsia="en-US"/>
    </w:rPr>
  </w:style>
  <w:style w:type="paragraph" w:customStyle="1" w:styleId="80023541D0EF4734B8751B184356B9751">
    <w:name w:val="80023541D0EF4734B8751B184356B9751"/>
    <w:rsid w:val="00432FB3"/>
    <w:rPr>
      <w:rFonts w:eastAsiaTheme="minorHAnsi"/>
      <w:lang w:eastAsia="en-US"/>
    </w:rPr>
  </w:style>
  <w:style w:type="paragraph" w:customStyle="1" w:styleId="236C2706F93A4B04BC24A3D4215F1B471">
    <w:name w:val="236C2706F93A4B04BC24A3D4215F1B471"/>
    <w:rsid w:val="00432FB3"/>
    <w:rPr>
      <w:rFonts w:eastAsiaTheme="minorHAnsi"/>
      <w:lang w:eastAsia="en-US"/>
    </w:rPr>
  </w:style>
  <w:style w:type="paragraph" w:customStyle="1" w:styleId="26D9A771917F4F8E90DD711634539CE71">
    <w:name w:val="26D9A771917F4F8E90DD711634539CE71"/>
    <w:rsid w:val="00432FB3"/>
    <w:rPr>
      <w:rFonts w:eastAsiaTheme="minorHAnsi"/>
      <w:lang w:eastAsia="en-US"/>
    </w:rPr>
  </w:style>
  <w:style w:type="paragraph" w:customStyle="1" w:styleId="3DF5F5767AC24B3CA57777365F7A74F31">
    <w:name w:val="3DF5F5767AC24B3CA57777365F7A74F31"/>
    <w:rsid w:val="00432FB3"/>
    <w:rPr>
      <w:rFonts w:eastAsiaTheme="minorHAnsi"/>
      <w:lang w:eastAsia="en-US"/>
    </w:rPr>
  </w:style>
  <w:style w:type="paragraph" w:customStyle="1" w:styleId="0CD100C2482548C7A73A1ED6B911444B1">
    <w:name w:val="0CD100C2482548C7A73A1ED6B911444B1"/>
    <w:rsid w:val="00432FB3"/>
    <w:rPr>
      <w:rFonts w:eastAsiaTheme="minorHAnsi"/>
      <w:lang w:eastAsia="en-US"/>
    </w:rPr>
  </w:style>
  <w:style w:type="paragraph" w:customStyle="1" w:styleId="1623607F8E4D41EC8AD393F6C81EBB1C1">
    <w:name w:val="1623607F8E4D41EC8AD393F6C81EBB1C1"/>
    <w:rsid w:val="00432FB3"/>
    <w:rPr>
      <w:rFonts w:eastAsiaTheme="minorHAnsi"/>
      <w:lang w:eastAsia="en-US"/>
    </w:rPr>
  </w:style>
  <w:style w:type="paragraph" w:customStyle="1" w:styleId="2F558CDBD8BA4B8BB40CDA99216852C3">
    <w:name w:val="2F558CDBD8BA4B8BB40CDA99216852C3"/>
    <w:rsid w:val="00432FB3"/>
    <w:rPr>
      <w:rFonts w:eastAsiaTheme="minorHAnsi"/>
      <w:lang w:eastAsia="en-US"/>
    </w:rPr>
  </w:style>
  <w:style w:type="paragraph" w:customStyle="1" w:styleId="FEDB4B6FE90F493A8FA63F7E9E2B7D98">
    <w:name w:val="FEDB4B6FE90F493A8FA63F7E9E2B7D98"/>
    <w:rsid w:val="00432FB3"/>
    <w:rPr>
      <w:rFonts w:eastAsiaTheme="minorHAnsi"/>
      <w:lang w:eastAsia="en-US"/>
    </w:rPr>
  </w:style>
  <w:style w:type="paragraph" w:customStyle="1" w:styleId="03C1088DF5B94C51905E5EFCC2FFD3C5">
    <w:name w:val="03C1088DF5B94C51905E5EFCC2FFD3C5"/>
    <w:rsid w:val="00432FB3"/>
    <w:rPr>
      <w:rFonts w:eastAsiaTheme="minorHAnsi"/>
      <w:lang w:eastAsia="en-US"/>
    </w:rPr>
  </w:style>
  <w:style w:type="paragraph" w:customStyle="1" w:styleId="4AC1DDE0FFEC4CEF9672FC432C4A3AF1">
    <w:name w:val="4AC1DDE0FFEC4CEF9672FC432C4A3AF1"/>
    <w:rsid w:val="00432FB3"/>
    <w:rPr>
      <w:rFonts w:eastAsiaTheme="minorHAnsi"/>
      <w:lang w:eastAsia="en-US"/>
    </w:rPr>
  </w:style>
  <w:style w:type="paragraph" w:customStyle="1" w:styleId="D1977F97CDFC4963B421520DA245BA52">
    <w:name w:val="D1977F97CDFC4963B421520DA245BA52"/>
    <w:rsid w:val="00432FB3"/>
    <w:rPr>
      <w:rFonts w:eastAsiaTheme="minorHAnsi"/>
      <w:lang w:eastAsia="en-US"/>
    </w:rPr>
  </w:style>
  <w:style w:type="paragraph" w:customStyle="1" w:styleId="674AD852125640578E814E7FCF66C278">
    <w:name w:val="674AD852125640578E814E7FCF66C278"/>
    <w:rsid w:val="00CA22C2"/>
    <w:pPr>
      <w:spacing w:after="200" w:line="276" w:lineRule="auto"/>
    </w:pPr>
    <w:rPr>
      <w:lang w:val="en-US" w:eastAsia="en-US"/>
    </w:rPr>
  </w:style>
  <w:style w:type="paragraph" w:customStyle="1" w:styleId="E8F384D4D7B14C2385AA77BC40D1DAD11">
    <w:name w:val="E8F384D4D7B14C2385AA77BC40D1DAD11"/>
    <w:rsid w:val="008270F7"/>
    <w:rPr>
      <w:rFonts w:eastAsiaTheme="minorHAnsi"/>
      <w:lang w:eastAsia="en-US"/>
    </w:rPr>
  </w:style>
  <w:style w:type="paragraph" w:customStyle="1" w:styleId="79B4D92D17DB4C10A407E1D81EF9B4DE1">
    <w:name w:val="79B4D92D17DB4C10A407E1D81EF9B4DE1"/>
    <w:rsid w:val="008270F7"/>
    <w:rPr>
      <w:rFonts w:eastAsiaTheme="minorHAnsi"/>
      <w:lang w:eastAsia="en-US"/>
    </w:rPr>
  </w:style>
  <w:style w:type="paragraph" w:customStyle="1" w:styleId="4949DF00D4E845979D707F70DA060A3F1">
    <w:name w:val="4949DF00D4E845979D707F70DA060A3F1"/>
    <w:rsid w:val="008270F7"/>
    <w:rPr>
      <w:rFonts w:eastAsiaTheme="minorHAnsi"/>
      <w:lang w:eastAsia="en-US"/>
    </w:rPr>
  </w:style>
  <w:style w:type="paragraph" w:customStyle="1" w:styleId="B75F53DAA5324014842F782C558183FE1">
    <w:name w:val="B75F53DAA5324014842F782C558183FE1"/>
    <w:rsid w:val="008270F7"/>
    <w:rPr>
      <w:rFonts w:eastAsiaTheme="minorHAnsi"/>
      <w:lang w:eastAsia="en-US"/>
    </w:rPr>
  </w:style>
  <w:style w:type="paragraph" w:customStyle="1" w:styleId="BFCDE09D73E545E3818FA8C3009C0A551">
    <w:name w:val="BFCDE09D73E545E3818FA8C3009C0A551"/>
    <w:rsid w:val="008270F7"/>
    <w:rPr>
      <w:rFonts w:eastAsiaTheme="minorHAnsi"/>
      <w:lang w:eastAsia="en-US"/>
    </w:rPr>
  </w:style>
  <w:style w:type="paragraph" w:customStyle="1" w:styleId="AAC2C01A46AB4505875FA516779137721">
    <w:name w:val="AAC2C01A46AB4505875FA516779137721"/>
    <w:rsid w:val="008270F7"/>
    <w:rPr>
      <w:rFonts w:eastAsiaTheme="minorHAnsi"/>
      <w:lang w:eastAsia="en-US"/>
    </w:rPr>
  </w:style>
  <w:style w:type="paragraph" w:customStyle="1" w:styleId="F742828F678143C4A5F0B347D3E0547F">
    <w:name w:val="F742828F678143C4A5F0B347D3E0547F"/>
    <w:rsid w:val="008270F7"/>
    <w:rPr>
      <w:rFonts w:eastAsiaTheme="minorHAnsi"/>
      <w:lang w:eastAsia="en-US"/>
    </w:rPr>
  </w:style>
  <w:style w:type="paragraph" w:customStyle="1" w:styleId="FCCF759A7B8143B49DF09FAE841961D22">
    <w:name w:val="FCCF759A7B8143B49DF09FAE841961D22"/>
    <w:rsid w:val="008270F7"/>
    <w:rPr>
      <w:rFonts w:eastAsiaTheme="minorHAnsi"/>
      <w:lang w:eastAsia="en-US"/>
    </w:rPr>
  </w:style>
  <w:style w:type="paragraph" w:customStyle="1" w:styleId="24E62544488C4176895979BB5A5B0EA31">
    <w:name w:val="24E62544488C4176895979BB5A5B0EA31"/>
    <w:rsid w:val="008270F7"/>
    <w:rPr>
      <w:rFonts w:eastAsiaTheme="minorHAnsi"/>
      <w:lang w:eastAsia="en-US"/>
    </w:rPr>
  </w:style>
  <w:style w:type="paragraph" w:customStyle="1" w:styleId="9D9682FB4ADA472FAFEFCCD9892BCB841">
    <w:name w:val="9D9682FB4ADA472FAFEFCCD9892BCB841"/>
    <w:rsid w:val="008270F7"/>
    <w:rPr>
      <w:rFonts w:eastAsiaTheme="minorHAnsi"/>
      <w:lang w:eastAsia="en-US"/>
    </w:rPr>
  </w:style>
  <w:style w:type="paragraph" w:customStyle="1" w:styleId="92E1724A6B3B44AFB9B4438E8C05B91E2">
    <w:name w:val="92E1724A6B3B44AFB9B4438E8C05B91E2"/>
    <w:rsid w:val="008270F7"/>
    <w:rPr>
      <w:rFonts w:eastAsiaTheme="minorHAnsi"/>
      <w:lang w:eastAsia="en-US"/>
    </w:rPr>
  </w:style>
  <w:style w:type="paragraph" w:customStyle="1" w:styleId="9E0AF1918D624C3FABC5FEDD6B7F72971">
    <w:name w:val="9E0AF1918D624C3FABC5FEDD6B7F72971"/>
    <w:rsid w:val="008270F7"/>
    <w:rPr>
      <w:rFonts w:eastAsiaTheme="minorHAnsi"/>
      <w:lang w:eastAsia="en-US"/>
    </w:rPr>
  </w:style>
  <w:style w:type="paragraph" w:customStyle="1" w:styleId="BE27D8DFAD714147A77920FA6204D1CA1">
    <w:name w:val="BE27D8DFAD714147A77920FA6204D1CA1"/>
    <w:rsid w:val="008270F7"/>
    <w:rPr>
      <w:rFonts w:eastAsiaTheme="minorHAnsi"/>
      <w:lang w:eastAsia="en-US"/>
    </w:rPr>
  </w:style>
  <w:style w:type="paragraph" w:customStyle="1" w:styleId="F99CA65C4A724A21BF860DB6A1CC13791">
    <w:name w:val="F99CA65C4A724A21BF860DB6A1CC13791"/>
    <w:rsid w:val="008270F7"/>
    <w:rPr>
      <w:rFonts w:eastAsiaTheme="minorHAnsi"/>
      <w:lang w:eastAsia="en-US"/>
    </w:rPr>
  </w:style>
  <w:style w:type="paragraph" w:customStyle="1" w:styleId="E4ACE743F38E43948FB37DCA8CA6AD281">
    <w:name w:val="E4ACE743F38E43948FB37DCA8CA6AD281"/>
    <w:rsid w:val="008270F7"/>
    <w:rPr>
      <w:rFonts w:eastAsiaTheme="minorHAnsi"/>
      <w:lang w:eastAsia="en-US"/>
    </w:rPr>
  </w:style>
  <w:style w:type="paragraph" w:customStyle="1" w:styleId="80023541D0EF4734B8751B184356B9752">
    <w:name w:val="80023541D0EF4734B8751B184356B9752"/>
    <w:rsid w:val="008270F7"/>
    <w:rPr>
      <w:rFonts w:eastAsiaTheme="minorHAnsi"/>
      <w:lang w:eastAsia="en-US"/>
    </w:rPr>
  </w:style>
  <w:style w:type="paragraph" w:customStyle="1" w:styleId="236C2706F93A4B04BC24A3D4215F1B472">
    <w:name w:val="236C2706F93A4B04BC24A3D4215F1B472"/>
    <w:rsid w:val="008270F7"/>
    <w:rPr>
      <w:rFonts w:eastAsiaTheme="minorHAnsi"/>
      <w:lang w:eastAsia="en-US"/>
    </w:rPr>
  </w:style>
  <w:style w:type="paragraph" w:customStyle="1" w:styleId="26D9A771917F4F8E90DD711634539CE72">
    <w:name w:val="26D9A771917F4F8E90DD711634539CE72"/>
    <w:rsid w:val="008270F7"/>
    <w:rPr>
      <w:rFonts w:eastAsiaTheme="minorHAnsi"/>
      <w:lang w:eastAsia="en-US"/>
    </w:rPr>
  </w:style>
  <w:style w:type="paragraph" w:customStyle="1" w:styleId="3DF5F5767AC24B3CA57777365F7A74F32">
    <w:name w:val="3DF5F5767AC24B3CA57777365F7A74F32"/>
    <w:rsid w:val="008270F7"/>
    <w:rPr>
      <w:rFonts w:eastAsiaTheme="minorHAnsi"/>
      <w:lang w:eastAsia="en-US"/>
    </w:rPr>
  </w:style>
  <w:style w:type="paragraph" w:customStyle="1" w:styleId="DefaultPlaceholder-1854013440">
    <w:name w:val="DefaultPlaceholder_-1854013440"/>
    <w:rsid w:val="008270F7"/>
    <w:rPr>
      <w:rFonts w:eastAsiaTheme="minorHAnsi"/>
      <w:lang w:eastAsia="en-US"/>
    </w:rPr>
  </w:style>
  <w:style w:type="paragraph" w:customStyle="1" w:styleId="0CD100C2482548C7A73A1ED6B911444B2">
    <w:name w:val="0CD100C2482548C7A73A1ED6B911444B2"/>
    <w:rsid w:val="008270F7"/>
    <w:rPr>
      <w:rFonts w:eastAsiaTheme="minorHAnsi"/>
      <w:lang w:eastAsia="en-US"/>
    </w:rPr>
  </w:style>
  <w:style w:type="paragraph" w:customStyle="1" w:styleId="1623607F8E4D41EC8AD393F6C81EBB1C2">
    <w:name w:val="1623607F8E4D41EC8AD393F6C81EBB1C2"/>
    <w:rsid w:val="008270F7"/>
    <w:rPr>
      <w:rFonts w:eastAsiaTheme="minorHAnsi"/>
      <w:lang w:eastAsia="en-US"/>
    </w:rPr>
  </w:style>
  <w:style w:type="paragraph" w:customStyle="1" w:styleId="2F558CDBD8BA4B8BB40CDA99216852C31">
    <w:name w:val="2F558CDBD8BA4B8BB40CDA99216852C31"/>
    <w:rsid w:val="008270F7"/>
    <w:rPr>
      <w:rFonts w:eastAsiaTheme="minorHAnsi"/>
      <w:lang w:eastAsia="en-US"/>
    </w:rPr>
  </w:style>
  <w:style w:type="paragraph" w:customStyle="1" w:styleId="FEDB4B6FE90F493A8FA63F7E9E2B7D981">
    <w:name w:val="FEDB4B6FE90F493A8FA63F7E9E2B7D981"/>
    <w:rsid w:val="008270F7"/>
    <w:rPr>
      <w:rFonts w:eastAsiaTheme="minorHAnsi"/>
      <w:lang w:eastAsia="en-US"/>
    </w:rPr>
  </w:style>
  <w:style w:type="paragraph" w:customStyle="1" w:styleId="03C1088DF5B94C51905E5EFCC2FFD3C51">
    <w:name w:val="03C1088DF5B94C51905E5EFCC2FFD3C51"/>
    <w:rsid w:val="008270F7"/>
    <w:rPr>
      <w:rFonts w:eastAsiaTheme="minorHAnsi"/>
      <w:lang w:eastAsia="en-US"/>
    </w:rPr>
  </w:style>
  <w:style w:type="paragraph" w:customStyle="1" w:styleId="DefaultPlaceholder-1854013438">
    <w:name w:val="DefaultPlaceholder_-1854013438"/>
    <w:rsid w:val="008270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5F6B-EB19-4466-A70B-E2E37C6F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Scholz</dc:creator>
  <cp:lastModifiedBy>Buckley, Sue (PIRSA)</cp:lastModifiedBy>
  <cp:revision>17</cp:revision>
  <cp:lastPrinted>2018-07-31T01:55:00Z</cp:lastPrinted>
  <dcterms:created xsi:type="dcterms:W3CDTF">2018-08-07T23:56:00Z</dcterms:created>
  <dcterms:modified xsi:type="dcterms:W3CDTF">2018-08-20T03:19:00Z</dcterms:modified>
</cp:coreProperties>
</file>