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64" w:rsidRPr="00EF1164" w:rsidRDefault="00EF1164" w:rsidP="00EF1164">
      <w:pPr>
        <w:spacing w:after="105" w:line="360" w:lineRule="auto"/>
        <w:rPr>
          <w:rStyle w:val="Bodytext0"/>
          <w:rFonts w:ascii="Arial" w:hAnsi="Arial" w:cs="Arial"/>
          <w:b/>
          <w:color w:val="365F91" w:themeColor="accent1" w:themeShade="BF"/>
          <w:sz w:val="32"/>
          <w:szCs w:val="32"/>
        </w:rPr>
      </w:pPr>
      <w:r w:rsidRPr="00EF1164">
        <w:rPr>
          <w:rStyle w:val="Bodytext0"/>
          <w:rFonts w:ascii="Arial" w:hAnsi="Arial" w:cs="Arial"/>
          <w:b/>
          <w:color w:val="365F91" w:themeColor="accent1" w:themeShade="BF"/>
          <w:sz w:val="32"/>
          <w:szCs w:val="32"/>
        </w:rPr>
        <w:t>RENMARK IRRIGATION TRUST ACT AMENDMENT BILL 1946</w:t>
      </w:r>
    </w:p>
    <w:p w:rsidR="00EF1164" w:rsidRPr="00EF1164" w:rsidRDefault="00EF1164" w:rsidP="00EF1164">
      <w:pPr>
        <w:spacing w:after="105" w:line="360" w:lineRule="auto"/>
        <w:rPr>
          <w:rFonts w:ascii="Arial" w:hAnsi="Arial" w:cs="Arial"/>
          <w:b/>
          <w:color w:val="365F91" w:themeColor="accent1" w:themeShade="BF"/>
          <w:sz w:val="28"/>
          <w:szCs w:val="28"/>
        </w:rPr>
      </w:pPr>
      <w:r w:rsidRPr="00EF1164">
        <w:rPr>
          <w:rStyle w:val="Bodytext0"/>
          <w:rFonts w:ascii="Arial" w:hAnsi="Arial" w:cs="Arial"/>
          <w:b/>
          <w:color w:val="365F91" w:themeColor="accent1" w:themeShade="BF"/>
          <w:sz w:val="28"/>
          <w:szCs w:val="28"/>
        </w:rPr>
        <w:t>Legislative Assembly, 28 November 1946, pages 1246-7</w:t>
      </w:r>
    </w:p>
    <w:p w:rsidR="00EF1164" w:rsidRPr="00EF1164" w:rsidRDefault="00EF1164" w:rsidP="00EF1164">
      <w:pPr>
        <w:spacing w:line="360" w:lineRule="auto"/>
        <w:rPr>
          <w:rFonts w:ascii="Arial" w:eastAsia="Century Schoolbook" w:hAnsi="Arial" w:cs="Arial"/>
          <w:color w:val="365F91" w:themeColor="accent1" w:themeShade="BF"/>
          <w:sz w:val="28"/>
          <w:szCs w:val="28"/>
        </w:rPr>
      </w:pPr>
      <w:r w:rsidRPr="00EF1164">
        <w:rPr>
          <w:rStyle w:val="Bodytext0"/>
          <w:rFonts w:ascii="Arial" w:hAnsi="Arial" w:cs="Arial"/>
          <w:color w:val="365F91" w:themeColor="accent1" w:themeShade="BF"/>
          <w:sz w:val="28"/>
          <w:szCs w:val="28"/>
        </w:rPr>
        <w:t>Second reading</w:t>
      </w:r>
    </w:p>
    <w:p w:rsidR="00EF1164" w:rsidRDefault="00EF1164" w:rsidP="00EF1164">
      <w:pPr>
        <w:spacing w:after="60"/>
        <w:ind w:left="20" w:right="40"/>
        <w:rPr>
          <w:rStyle w:val="Bodytext0"/>
          <w:rFonts w:ascii="Arial" w:hAnsi="Arial" w:cs="Arial"/>
          <w:sz w:val="24"/>
          <w:szCs w:val="24"/>
        </w:rPr>
      </w:pPr>
      <w:r w:rsidRPr="00EF1164">
        <w:rPr>
          <w:rStyle w:val="Bodytext0"/>
          <w:rFonts w:ascii="Arial" w:hAnsi="Arial" w:cs="Arial"/>
          <w:b/>
          <w:sz w:val="24"/>
          <w:szCs w:val="24"/>
        </w:rPr>
        <w:t>The Hon. C. S. HINCKS (Yorke Peninsula —Minister of Irrigation)—</w:t>
      </w:r>
      <w:r w:rsidRPr="00EF1164">
        <w:rPr>
          <w:rStyle w:val="Bodytext0"/>
          <w:rFonts w:ascii="Arial" w:hAnsi="Arial" w:cs="Arial"/>
          <w:sz w:val="24"/>
          <w:szCs w:val="24"/>
        </w:rPr>
        <w:t>The purpose of this Bill is to provide that, on the recommendation of the Renma</w:t>
      </w:r>
      <w:r>
        <w:rPr>
          <w:rStyle w:val="Bodytext0"/>
          <w:rFonts w:ascii="Arial" w:hAnsi="Arial" w:cs="Arial"/>
          <w:sz w:val="24"/>
          <w:szCs w:val="24"/>
        </w:rPr>
        <w:t>rk Irrigation Trust, a proclama</w:t>
      </w:r>
      <w:r w:rsidRPr="00EF1164">
        <w:rPr>
          <w:rStyle w:val="Bodytext0"/>
          <w:rFonts w:ascii="Arial" w:hAnsi="Arial" w:cs="Arial"/>
          <w:sz w:val="24"/>
          <w:szCs w:val="24"/>
        </w:rPr>
        <w:t>tion may be made under the Waterworks Act including any part of the Renmark Irrigation District in a</w:t>
      </w:r>
      <w:r>
        <w:rPr>
          <w:rStyle w:val="Bodytext0"/>
          <w:rFonts w:ascii="Arial" w:hAnsi="Arial" w:cs="Arial"/>
          <w:sz w:val="24"/>
          <w:szCs w:val="24"/>
        </w:rPr>
        <w:t xml:space="preserve"> water district under the Water</w:t>
      </w:r>
      <w:r w:rsidRPr="00EF1164">
        <w:rPr>
          <w:rStyle w:val="Bodytext0"/>
          <w:rFonts w:ascii="Arial" w:hAnsi="Arial" w:cs="Arial"/>
          <w:sz w:val="24"/>
          <w:szCs w:val="24"/>
        </w:rPr>
        <w:t>works Act.</w:t>
      </w:r>
      <w:r>
        <w:rPr>
          <w:rStyle w:val="Bodytext0"/>
          <w:rFonts w:ascii="Arial" w:hAnsi="Arial" w:cs="Arial"/>
          <w:sz w:val="24"/>
          <w:szCs w:val="24"/>
        </w:rPr>
        <w:t xml:space="preserve"> </w:t>
      </w:r>
      <w:r w:rsidRPr="00EF1164">
        <w:rPr>
          <w:rStyle w:val="Bodytext0"/>
          <w:rFonts w:ascii="Arial" w:hAnsi="Arial" w:cs="Arial"/>
          <w:sz w:val="24"/>
          <w:szCs w:val="24"/>
        </w:rPr>
        <w:t xml:space="preserve"> Although the trust does not supply water under pressure, the Crown Solicitor has advised that it is not legally possible to include any part of the district of the trust in a water district under the Waterworks Act. </w:t>
      </w:r>
      <w:r>
        <w:rPr>
          <w:rStyle w:val="Bodytext0"/>
          <w:rFonts w:ascii="Arial" w:hAnsi="Arial" w:cs="Arial"/>
          <w:sz w:val="24"/>
          <w:szCs w:val="24"/>
        </w:rPr>
        <w:t xml:space="preserve"> </w:t>
      </w:r>
      <w:r w:rsidRPr="00EF1164">
        <w:rPr>
          <w:rStyle w:val="Bodytext0"/>
          <w:rFonts w:ascii="Arial" w:hAnsi="Arial" w:cs="Arial"/>
          <w:sz w:val="24"/>
          <w:szCs w:val="24"/>
        </w:rPr>
        <w:t xml:space="preserve">Certain parts of the district of the trust are used for residential purposes and householders are desirous of obtaining a water supply from the mains of the Waterworks Department. </w:t>
      </w:r>
      <w:r>
        <w:rPr>
          <w:rStyle w:val="Bodytext0"/>
          <w:rFonts w:ascii="Arial" w:hAnsi="Arial" w:cs="Arial"/>
          <w:sz w:val="24"/>
          <w:szCs w:val="24"/>
        </w:rPr>
        <w:t xml:space="preserve"> </w:t>
      </w:r>
      <w:r w:rsidRPr="00EF1164">
        <w:rPr>
          <w:rStyle w:val="Bodytext0"/>
          <w:rFonts w:ascii="Arial" w:hAnsi="Arial" w:cs="Arial"/>
          <w:sz w:val="24"/>
          <w:szCs w:val="24"/>
        </w:rPr>
        <w:t xml:space="preserve">It is agreed both by the department and the trust that such a supply should be provided and for that purpose the land in question included in a water district under the Waterworks Act and be subject to the rating provisions of that Act. </w:t>
      </w:r>
      <w:r>
        <w:rPr>
          <w:rStyle w:val="Bodytext0"/>
          <w:rFonts w:ascii="Arial" w:hAnsi="Arial" w:cs="Arial"/>
          <w:sz w:val="24"/>
          <w:szCs w:val="24"/>
        </w:rPr>
        <w:t xml:space="preserve"> </w:t>
      </w:r>
      <w:r w:rsidRPr="00EF1164">
        <w:rPr>
          <w:rStyle w:val="Bodytext0"/>
          <w:rFonts w:ascii="Arial" w:hAnsi="Arial" w:cs="Arial"/>
          <w:sz w:val="24"/>
          <w:szCs w:val="24"/>
        </w:rPr>
        <w:t>Consequently, the trust has requested that the amendment proposed by clause 2 should be made. I move the second reading.</w:t>
      </w:r>
    </w:p>
    <w:p w:rsidR="00EF1164" w:rsidRPr="00EF1164" w:rsidRDefault="00EF1164" w:rsidP="00EF1164">
      <w:pPr>
        <w:spacing w:after="60"/>
        <w:ind w:left="20" w:right="40"/>
        <w:rPr>
          <w:rFonts w:ascii="Arial" w:hAnsi="Arial" w:cs="Arial"/>
          <w:sz w:val="24"/>
          <w:szCs w:val="24"/>
        </w:rPr>
      </w:pPr>
    </w:p>
    <w:p w:rsidR="00EF1164" w:rsidRPr="00EF1164" w:rsidRDefault="00EF1164" w:rsidP="00EF1164">
      <w:pPr>
        <w:spacing w:after="60"/>
        <w:ind w:right="40"/>
        <w:rPr>
          <w:rFonts w:ascii="Arial" w:hAnsi="Arial" w:cs="Arial"/>
          <w:sz w:val="24"/>
          <w:szCs w:val="24"/>
        </w:rPr>
      </w:pPr>
      <w:r w:rsidRPr="00EF1164">
        <w:rPr>
          <w:rStyle w:val="Bodytext0"/>
          <w:rFonts w:ascii="Arial" w:hAnsi="Arial" w:cs="Arial"/>
          <w:sz w:val="24"/>
          <w:szCs w:val="24"/>
        </w:rPr>
        <w:t>The Hon. R. S. RICHARDS (Wallaroo— Leader of the Opposition)—As the Bill gives effect to the desires of the people concerned, it is unnecessary to delay its passage, and I therefore support the second reading.</w:t>
      </w:r>
    </w:p>
    <w:p w:rsidR="00EF1164" w:rsidRDefault="00EF1164" w:rsidP="00EF1164">
      <w:pPr>
        <w:spacing w:after="56"/>
        <w:ind w:left="20" w:right="40"/>
        <w:rPr>
          <w:rStyle w:val="Bodytext0"/>
          <w:rFonts w:ascii="Arial" w:hAnsi="Arial" w:cs="Arial"/>
          <w:sz w:val="24"/>
          <w:szCs w:val="24"/>
        </w:rPr>
      </w:pPr>
    </w:p>
    <w:p w:rsidR="00EF1164" w:rsidRPr="00EF1164" w:rsidRDefault="00EF1164" w:rsidP="00EF1164">
      <w:pPr>
        <w:spacing w:after="56"/>
        <w:ind w:left="20" w:right="40"/>
        <w:rPr>
          <w:rFonts w:ascii="Arial" w:hAnsi="Arial" w:cs="Arial"/>
          <w:sz w:val="24"/>
          <w:szCs w:val="24"/>
        </w:rPr>
      </w:pPr>
      <w:r w:rsidRPr="00EF1164">
        <w:rPr>
          <w:rStyle w:val="Bodytext0"/>
          <w:rFonts w:ascii="Arial" w:hAnsi="Arial" w:cs="Arial"/>
          <w:sz w:val="24"/>
          <w:szCs w:val="24"/>
        </w:rPr>
        <w:t>Mr. MACGILLIVRAY (Chaffey)—There has been a demand for the amendment for a num</w:t>
      </w:r>
      <w:r w:rsidRPr="00EF1164">
        <w:rPr>
          <w:rStyle w:val="Bodytext0"/>
          <w:rFonts w:ascii="Arial" w:hAnsi="Arial" w:cs="Arial"/>
          <w:sz w:val="24"/>
          <w:szCs w:val="24"/>
        </w:rPr>
        <w:softHyphen/>
        <w:t>ber of years.</w:t>
      </w:r>
      <w:r>
        <w:rPr>
          <w:rStyle w:val="Bodytext0"/>
          <w:rFonts w:ascii="Arial" w:hAnsi="Arial" w:cs="Arial"/>
          <w:sz w:val="24"/>
          <w:szCs w:val="24"/>
        </w:rPr>
        <w:t xml:space="preserve"> </w:t>
      </w:r>
      <w:r w:rsidRPr="00EF1164">
        <w:rPr>
          <w:rStyle w:val="Bodytext0"/>
          <w:rFonts w:ascii="Arial" w:hAnsi="Arial" w:cs="Arial"/>
          <w:sz w:val="24"/>
          <w:szCs w:val="24"/>
        </w:rPr>
        <w:t xml:space="preserve"> The town of Renmark, which is controlled by the corporation of Renmark, has been extending into the Irrigation Trust Area and the result has been that people who build homes in the trust area have not been in a position to get water supplied to them.</w:t>
      </w:r>
      <w:r>
        <w:rPr>
          <w:rStyle w:val="Bodytext0"/>
          <w:rFonts w:ascii="Arial" w:hAnsi="Arial" w:cs="Arial"/>
          <w:sz w:val="24"/>
          <w:szCs w:val="24"/>
        </w:rPr>
        <w:t xml:space="preserve"> </w:t>
      </w:r>
      <w:r w:rsidRPr="00EF1164">
        <w:rPr>
          <w:rStyle w:val="Bodytext0"/>
          <w:rFonts w:ascii="Arial" w:hAnsi="Arial" w:cs="Arial"/>
          <w:sz w:val="24"/>
          <w:szCs w:val="24"/>
        </w:rPr>
        <w:t xml:space="preserve"> The purpose of the Bill is to give power to the trust to extend water to those homes, and I therefore have much pleasure in supporting the second reading.</w:t>
      </w:r>
    </w:p>
    <w:p w:rsidR="00EF1164" w:rsidRDefault="00EF1164" w:rsidP="00EF1164">
      <w:pPr>
        <w:ind w:right="40"/>
        <w:rPr>
          <w:rStyle w:val="Bodytext0"/>
          <w:rFonts w:ascii="Arial" w:hAnsi="Arial" w:cs="Arial"/>
          <w:sz w:val="24"/>
          <w:szCs w:val="24"/>
        </w:rPr>
      </w:pPr>
    </w:p>
    <w:p w:rsidR="00EF1164" w:rsidRPr="00EF1164" w:rsidRDefault="00EF1164" w:rsidP="00EF1164">
      <w:pPr>
        <w:ind w:right="40"/>
        <w:rPr>
          <w:rFonts w:ascii="Arial" w:hAnsi="Arial" w:cs="Arial"/>
          <w:sz w:val="24"/>
          <w:szCs w:val="24"/>
        </w:rPr>
      </w:pPr>
      <w:r w:rsidRPr="00EF1164">
        <w:rPr>
          <w:rStyle w:val="Bodytext0"/>
          <w:rFonts w:ascii="Arial" w:hAnsi="Arial" w:cs="Arial"/>
          <w:sz w:val="24"/>
          <w:szCs w:val="24"/>
        </w:rPr>
        <w:t>Bill read a second time and taken through remaining stages.</w:t>
      </w:r>
    </w:p>
    <w:p w:rsidR="00EF1164" w:rsidRDefault="00EF1164"/>
    <w:sectPr w:rsidR="00EF116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927" w:rsidRDefault="00C00927" w:rsidP="00EF1164">
      <w:pPr>
        <w:spacing w:after="0" w:line="240" w:lineRule="auto"/>
      </w:pPr>
      <w:r>
        <w:separator/>
      </w:r>
    </w:p>
  </w:endnote>
  <w:endnote w:type="continuationSeparator" w:id="1">
    <w:p w:rsidR="00C00927" w:rsidRDefault="00C00927" w:rsidP="00EF1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64" w:rsidRDefault="00EF1164" w:rsidP="00EF1164">
    <w:pPr>
      <w:pStyle w:val="Footer"/>
      <w:jc w:val="right"/>
      <w:rPr>
        <w:color w:val="548DD4" w:themeColor="text2" w:themeTint="99"/>
      </w:rPr>
    </w:pPr>
    <w:r>
      <w:rPr>
        <w:rFonts w:hint="eastAsia"/>
        <w:noProof/>
        <w:color w:val="548DD4" w:themeColor="text2" w:themeTint="99"/>
      </w:rPr>
      <w:t>History of Agriculture South Australia</w:t>
    </w:r>
  </w:p>
  <w:p w:rsidR="00EF1164" w:rsidRDefault="00EF1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927" w:rsidRDefault="00C00927" w:rsidP="00EF1164">
      <w:pPr>
        <w:spacing w:after="0" w:line="240" w:lineRule="auto"/>
      </w:pPr>
      <w:r>
        <w:separator/>
      </w:r>
    </w:p>
  </w:footnote>
  <w:footnote w:type="continuationSeparator" w:id="1">
    <w:p w:rsidR="00C00927" w:rsidRDefault="00C00927" w:rsidP="00EF11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1164"/>
    <w:rsid w:val="00C00927"/>
    <w:rsid w:val="00EF1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EF1164"/>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0">
    <w:name w:val="Body text"/>
    <w:basedOn w:val="Bodytext"/>
    <w:rsid w:val="00EF1164"/>
    <w:rPr>
      <w:color w:val="000000"/>
      <w:spacing w:val="0"/>
      <w:w w:val="100"/>
      <w:position w:val="0"/>
      <w:lang w:val="en-US"/>
    </w:rPr>
  </w:style>
  <w:style w:type="paragraph" w:styleId="Header">
    <w:name w:val="header"/>
    <w:basedOn w:val="Normal"/>
    <w:link w:val="HeaderChar"/>
    <w:uiPriority w:val="99"/>
    <w:semiHidden/>
    <w:unhideWhenUsed/>
    <w:rsid w:val="00EF11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1164"/>
  </w:style>
  <w:style w:type="paragraph" w:styleId="Footer">
    <w:name w:val="footer"/>
    <w:basedOn w:val="Normal"/>
    <w:link w:val="FooterChar"/>
    <w:uiPriority w:val="99"/>
    <w:semiHidden/>
    <w:unhideWhenUsed/>
    <w:rsid w:val="00EF11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11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2021-03-16T21:25:00Z</dcterms:created>
  <dcterms:modified xsi:type="dcterms:W3CDTF">2021-03-16T21:30:00Z</dcterms:modified>
</cp:coreProperties>
</file>