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09632" w14:textId="0C1D038B" w:rsidR="008F5DE6" w:rsidRPr="00D47F24" w:rsidRDefault="008F5DE6" w:rsidP="00360AF3">
      <w:pPr>
        <w:rPr>
          <w:rStyle w:val="Headerorfooter65pt"/>
          <w:rFonts w:ascii="Arial" w:eastAsia="Arial Unicode MS" w:hAnsi="Arial" w:cs="Arial"/>
          <w:b/>
          <w:bCs/>
          <w:i w:val="0"/>
          <w:iCs w:val="0"/>
          <w:color w:val="00439E"/>
          <w:spacing w:val="1"/>
          <w:sz w:val="32"/>
          <w:szCs w:val="32"/>
          <w:lang w:val="en-AU" w:eastAsia="en-AU"/>
        </w:rPr>
      </w:pPr>
      <w:r w:rsidRPr="00360AF3">
        <w:rPr>
          <w:rFonts w:ascii="Arial" w:hAnsi="Arial" w:cs="Arial"/>
          <w:b/>
          <w:bCs/>
          <w:color w:val="2F5496" w:themeColor="accent1" w:themeShade="BF"/>
          <w:sz w:val="32"/>
          <w:szCs w:val="32"/>
        </w:rPr>
        <w:t>WHEAT</w:t>
      </w:r>
      <w:r w:rsidRPr="00D47F24">
        <w:rPr>
          <w:rStyle w:val="Headerorfooter65pt"/>
          <w:rFonts w:ascii="Arial" w:eastAsia="Arial Unicode MS" w:hAnsi="Arial" w:cs="Arial"/>
          <w:b/>
          <w:bCs/>
          <w:i w:val="0"/>
          <w:iCs w:val="0"/>
          <w:color w:val="00439E"/>
          <w:spacing w:val="1"/>
          <w:sz w:val="32"/>
          <w:szCs w:val="32"/>
          <w:lang w:val="en-AU" w:eastAsia="en-AU"/>
        </w:rPr>
        <w:t xml:space="preserve"> HARVEST SCHEME (CLAIMS) BILL</w:t>
      </w:r>
      <w:r w:rsidR="00F37604" w:rsidRPr="00D47F24">
        <w:rPr>
          <w:rStyle w:val="Headerorfooter65pt"/>
          <w:rFonts w:ascii="Arial" w:eastAsia="Arial Unicode MS" w:hAnsi="Arial" w:cs="Arial"/>
          <w:b/>
          <w:bCs/>
          <w:i w:val="0"/>
          <w:iCs w:val="0"/>
          <w:color w:val="00439E"/>
          <w:spacing w:val="1"/>
          <w:sz w:val="32"/>
          <w:szCs w:val="32"/>
          <w:lang w:val="en-AU" w:eastAsia="en-AU"/>
        </w:rPr>
        <w:t xml:space="preserve"> 1931</w:t>
      </w:r>
    </w:p>
    <w:p w14:paraId="501D947B" w14:textId="19D61A3D" w:rsidR="00F37604" w:rsidRPr="00223FBC" w:rsidRDefault="00F37604" w:rsidP="00F37604">
      <w:pPr>
        <w:widowControl w:val="0"/>
        <w:spacing w:after="0" w:line="276" w:lineRule="auto"/>
        <w:rPr>
          <w:rFonts w:ascii="Arial" w:eastAsia="Century Schoolbook" w:hAnsi="Arial" w:cs="Arial"/>
          <w:color w:val="000000"/>
          <w:sz w:val="24"/>
          <w:szCs w:val="24"/>
        </w:rPr>
      </w:pPr>
    </w:p>
    <w:p w14:paraId="45B94AAF" w14:textId="755793B8" w:rsidR="00F37604" w:rsidRPr="00360AF3" w:rsidRDefault="00F37604" w:rsidP="00360AF3">
      <w:pPr>
        <w:rPr>
          <w:rFonts w:ascii="Arial" w:hAnsi="Arial" w:cs="Arial"/>
          <w:b/>
          <w:bCs/>
          <w:color w:val="2F5496" w:themeColor="accent1" w:themeShade="BF"/>
          <w:sz w:val="28"/>
          <w:szCs w:val="28"/>
        </w:rPr>
      </w:pPr>
      <w:r w:rsidRPr="00360AF3">
        <w:rPr>
          <w:rFonts w:ascii="Arial" w:hAnsi="Arial" w:cs="Arial"/>
          <w:b/>
          <w:bCs/>
          <w:color w:val="2F5496" w:themeColor="accent1" w:themeShade="BF"/>
          <w:sz w:val="28"/>
          <w:szCs w:val="28"/>
        </w:rPr>
        <w:t>H</w:t>
      </w:r>
      <w:r w:rsidR="00360AF3" w:rsidRPr="00360AF3">
        <w:rPr>
          <w:rFonts w:ascii="Arial" w:hAnsi="Arial" w:cs="Arial"/>
          <w:b/>
          <w:bCs/>
          <w:color w:val="2F5496" w:themeColor="accent1" w:themeShade="BF"/>
          <w:sz w:val="28"/>
          <w:szCs w:val="28"/>
        </w:rPr>
        <w:t>ouse of</w:t>
      </w:r>
      <w:r w:rsidRPr="00360AF3">
        <w:rPr>
          <w:rFonts w:ascii="Arial" w:hAnsi="Arial" w:cs="Arial"/>
          <w:b/>
          <w:bCs/>
          <w:color w:val="2F5496" w:themeColor="accent1" w:themeShade="BF"/>
          <w:sz w:val="28"/>
          <w:szCs w:val="28"/>
        </w:rPr>
        <w:t xml:space="preserve"> A</w:t>
      </w:r>
      <w:r w:rsidR="00360AF3" w:rsidRPr="00360AF3">
        <w:rPr>
          <w:rFonts w:ascii="Arial" w:hAnsi="Arial" w:cs="Arial"/>
          <w:b/>
          <w:bCs/>
          <w:color w:val="2F5496" w:themeColor="accent1" w:themeShade="BF"/>
          <w:sz w:val="28"/>
          <w:szCs w:val="28"/>
        </w:rPr>
        <w:t>ssembly</w:t>
      </w:r>
      <w:r w:rsidRPr="00360AF3">
        <w:rPr>
          <w:rFonts w:ascii="Arial" w:hAnsi="Arial" w:cs="Arial"/>
          <w:b/>
          <w:bCs/>
          <w:color w:val="2F5496" w:themeColor="accent1" w:themeShade="BF"/>
          <w:sz w:val="28"/>
          <w:szCs w:val="28"/>
        </w:rPr>
        <w:t xml:space="preserve">, </w:t>
      </w:r>
      <w:r w:rsidR="009173B3" w:rsidRPr="00360AF3">
        <w:rPr>
          <w:rFonts w:ascii="Arial" w:hAnsi="Arial" w:cs="Arial"/>
          <w:b/>
          <w:bCs/>
          <w:color w:val="2F5496" w:themeColor="accent1" w:themeShade="BF"/>
          <w:sz w:val="28"/>
          <w:szCs w:val="28"/>
        </w:rPr>
        <w:t>21 J</w:t>
      </w:r>
      <w:r w:rsidR="00360AF3" w:rsidRPr="00360AF3">
        <w:rPr>
          <w:rFonts w:ascii="Arial" w:hAnsi="Arial" w:cs="Arial"/>
          <w:b/>
          <w:bCs/>
          <w:color w:val="2F5496" w:themeColor="accent1" w:themeShade="BF"/>
          <w:sz w:val="28"/>
          <w:szCs w:val="28"/>
        </w:rPr>
        <w:t>uly</w:t>
      </w:r>
      <w:r w:rsidR="009173B3" w:rsidRPr="00360AF3">
        <w:rPr>
          <w:rFonts w:ascii="Arial" w:hAnsi="Arial" w:cs="Arial"/>
          <w:b/>
          <w:bCs/>
          <w:color w:val="2F5496" w:themeColor="accent1" w:themeShade="BF"/>
          <w:sz w:val="28"/>
          <w:szCs w:val="28"/>
        </w:rPr>
        <w:t xml:space="preserve"> 1931, </w:t>
      </w:r>
      <w:r w:rsidR="00360AF3" w:rsidRPr="00360AF3">
        <w:rPr>
          <w:rFonts w:ascii="Arial" w:hAnsi="Arial" w:cs="Arial"/>
          <w:b/>
          <w:bCs/>
          <w:color w:val="2F5496" w:themeColor="accent1" w:themeShade="BF"/>
          <w:sz w:val="28"/>
          <w:szCs w:val="28"/>
        </w:rPr>
        <w:t>page</w:t>
      </w:r>
      <w:r w:rsidR="009173B3" w:rsidRPr="00360AF3">
        <w:rPr>
          <w:rFonts w:ascii="Arial" w:hAnsi="Arial" w:cs="Arial"/>
          <w:b/>
          <w:bCs/>
          <w:color w:val="2F5496" w:themeColor="accent1" w:themeShade="BF"/>
          <w:sz w:val="28"/>
          <w:szCs w:val="28"/>
        </w:rPr>
        <w:t xml:space="preserve"> 912</w:t>
      </w:r>
    </w:p>
    <w:p w14:paraId="07237F54" w14:textId="77D866B2" w:rsidR="00F37604" w:rsidRPr="00223FBC" w:rsidRDefault="00F37604" w:rsidP="00F37604">
      <w:pPr>
        <w:widowControl w:val="0"/>
        <w:spacing w:after="0" w:line="276" w:lineRule="auto"/>
        <w:rPr>
          <w:rFonts w:ascii="Arial" w:eastAsia="Century Schoolbook" w:hAnsi="Arial" w:cs="Arial"/>
          <w:color w:val="000000"/>
          <w:sz w:val="24"/>
          <w:szCs w:val="24"/>
        </w:rPr>
      </w:pPr>
    </w:p>
    <w:p w14:paraId="43E8A8CF" w14:textId="3382500F" w:rsidR="00F37604" w:rsidRPr="00360AF3" w:rsidRDefault="009173B3" w:rsidP="00D47F24">
      <w:pPr>
        <w:spacing w:after="0" w:line="276" w:lineRule="auto"/>
        <w:rPr>
          <w:rStyle w:val="Headerorfooter65pt"/>
          <w:rFonts w:ascii="Arial" w:eastAsia="Arial Unicode MS" w:hAnsi="Arial" w:cs="Arial"/>
          <w:i w:val="0"/>
          <w:iCs w:val="0"/>
          <w:smallCaps w:val="0"/>
          <w:color w:val="00439E"/>
          <w:spacing w:val="1"/>
          <w:sz w:val="28"/>
          <w:szCs w:val="28"/>
          <w:lang w:val="en-AU" w:eastAsia="en-AU"/>
        </w:rPr>
      </w:pPr>
      <w:r w:rsidRPr="00360AF3">
        <w:rPr>
          <w:rStyle w:val="Headerorfooter65pt"/>
          <w:rFonts w:ascii="Arial" w:eastAsia="Arial Unicode MS" w:hAnsi="Arial" w:cs="Arial"/>
          <w:i w:val="0"/>
          <w:iCs w:val="0"/>
          <w:smallCaps w:val="0"/>
          <w:color w:val="00439E"/>
          <w:spacing w:val="1"/>
          <w:sz w:val="28"/>
          <w:szCs w:val="28"/>
          <w:lang w:val="en-AU" w:eastAsia="en-AU"/>
        </w:rPr>
        <w:t xml:space="preserve">Second </w:t>
      </w:r>
      <w:r w:rsidR="00360AF3">
        <w:rPr>
          <w:rStyle w:val="Headerorfooter65pt"/>
          <w:rFonts w:ascii="Arial" w:eastAsia="Arial Unicode MS" w:hAnsi="Arial" w:cs="Arial"/>
          <w:i w:val="0"/>
          <w:iCs w:val="0"/>
          <w:smallCaps w:val="0"/>
          <w:color w:val="00439E"/>
          <w:spacing w:val="1"/>
          <w:sz w:val="28"/>
          <w:szCs w:val="28"/>
          <w:lang w:val="en-AU" w:eastAsia="en-AU"/>
        </w:rPr>
        <w:t>r</w:t>
      </w:r>
      <w:r w:rsidRPr="00360AF3">
        <w:rPr>
          <w:rStyle w:val="Headerorfooter65pt"/>
          <w:rFonts w:ascii="Arial" w:eastAsia="Arial Unicode MS" w:hAnsi="Arial" w:cs="Arial"/>
          <w:i w:val="0"/>
          <w:iCs w:val="0"/>
          <w:smallCaps w:val="0"/>
          <w:color w:val="00439E"/>
          <w:spacing w:val="1"/>
          <w:sz w:val="28"/>
          <w:szCs w:val="28"/>
          <w:lang w:val="en-AU" w:eastAsia="en-AU"/>
        </w:rPr>
        <w:t>eading</w:t>
      </w:r>
    </w:p>
    <w:p w14:paraId="3D25FFF5" w14:textId="77777777" w:rsidR="009173B3" w:rsidRPr="00223FBC" w:rsidRDefault="009173B3" w:rsidP="00F37604">
      <w:pPr>
        <w:widowControl w:val="0"/>
        <w:spacing w:after="0" w:line="276" w:lineRule="auto"/>
        <w:rPr>
          <w:rFonts w:ascii="Arial" w:eastAsia="Century Schoolbook" w:hAnsi="Arial" w:cs="Arial"/>
          <w:color w:val="000000"/>
          <w:sz w:val="24"/>
          <w:szCs w:val="24"/>
        </w:rPr>
      </w:pPr>
    </w:p>
    <w:p w14:paraId="371A23A1" w14:textId="77517575" w:rsidR="008F5DE6" w:rsidRPr="00223FBC" w:rsidRDefault="008F5DE6" w:rsidP="009173B3">
      <w:pPr>
        <w:spacing w:after="0" w:line="276" w:lineRule="auto"/>
        <w:rPr>
          <w:rFonts w:ascii="Arial" w:eastAsia="Century Schoolbook" w:hAnsi="Arial" w:cs="Arial"/>
          <w:color w:val="000000"/>
          <w:sz w:val="24"/>
          <w:szCs w:val="24"/>
        </w:rPr>
      </w:pPr>
      <w:r w:rsidRPr="00360AF3">
        <w:rPr>
          <w:rFonts w:ascii="Arial" w:eastAsia="Courier New" w:hAnsi="Arial" w:cs="Arial"/>
          <w:b/>
          <w:bCs/>
          <w:color w:val="000000"/>
          <w:sz w:val="24"/>
          <w:szCs w:val="24"/>
        </w:rPr>
        <w:t>The ATTORNEY-GENERAL (Hon. W. J.</w:t>
      </w:r>
      <w:r w:rsidR="009173B3" w:rsidRPr="00360AF3">
        <w:rPr>
          <w:rFonts w:ascii="Arial" w:eastAsia="Courier New" w:hAnsi="Arial" w:cs="Arial"/>
          <w:b/>
          <w:bCs/>
          <w:color w:val="000000"/>
          <w:sz w:val="24"/>
          <w:szCs w:val="24"/>
        </w:rPr>
        <w:t xml:space="preserve"> </w:t>
      </w:r>
      <w:r w:rsidRPr="00360AF3">
        <w:rPr>
          <w:rFonts w:ascii="Arial" w:eastAsia="Century Schoolbook" w:hAnsi="Arial" w:cs="Arial"/>
          <w:b/>
          <w:bCs/>
          <w:color w:val="000000"/>
          <w:sz w:val="24"/>
          <w:szCs w:val="24"/>
        </w:rPr>
        <w:t>Denny—Adelaide)—</w:t>
      </w:r>
      <w:r w:rsidRPr="00223FBC">
        <w:rPr>
          <w:rFonts w:ascii="Arial" w:eastAsia="Century Schoolbook" w:hAnsi="Arial" w:cs="Arial"/>
          <w:color w:val="000000"/>
          <w:sz w:val="24"/>
          <w:szCs w:val="24"/>
        </w:rPr>
        <w:t>I move—</w:t>
      </w:r>
    </w:p>
    <w:p w14:paraId="00D5B96C" w14:textId="0B13FA20" w:rsidR="008F5DE6" w:rsidRPr="00223FBC" w:rsidRDefault="008F5DE6" w:rsidP="00F37604">
      <w:pPr>
        <w:widowControl w:val="0"/>
        <w:spacing w:after="0" w:line="276" w:lineRule="auto"/>
        <w:rPr>
          <w:rFonts w:ascii="Arial" w:eastAsia="Century Schoolbook" w:hAnsi="Arial" w:cs="Arial"/>
          <w:color w:val="000000"/>
          <w:sz w:val="24"/>
          <w:szCs w:val="24"/>
        </w:rPr>
      </w:pPr>
      <w:r w:rsidRPr="00223FBC">
        <w:rPr>
          <w:rFonts w:ascii="Arial" w:eastAsia="Century Schoolbook" w:hAnsi="Arial" w:cs="Arial"/>
          <w:color w:val="000000"/>
          <w:sz w:val="24"/>
          <w:szCs w:val="24"/>
        </w:rPr>
        <w:t xml:space="preserve">That the Speaker do now leave the Chair, and the House resolve itself into a Committee of the Whole for the purpose of considering the following </w:t>
      </w:r>
      <w:proofErr w:type="gramStart"/>
      <w:r w:rsidRPr="00223FBC">
        <w:rPr>
          <w:rFonts w:ascii="Arial" w:eastAsia="Century Schoolbook" w:hAnsi="Arial" w:cs="Arial"/>
          <w:color w:val="000000"/>
          <w:sz w:val="24"/>
          <w:szCs w:val="24"/>
        </w:rPr>
        <w:t>resolution:—</w:t>
      </w:r>
      <w:proofErr w:type="gramEnd"/>
    </w:p>
    <w:p w14:paraId="22372739" w14:textId="186F5167" w:rsidR="008F5DE6" w:rsidRPr="00223FBC" w:rsidRDefault="008F5DE6" w:rsidP="00F37604">
      <w:pPr>
        <w:widowControl w:val="0"/>
        <w:spacing w:after="0" w:line="276" w:lineRule="auto"/>
        <w:rPr>
          <w:rFonts w:ascii="Arial" w:eastAsia="Century Schoolbook" w:hAnsi="Arial" w:cs="Arial"/>
          <w:color w:val="000000"/>
          <w:sz w:val="24"/>
          <w:szCs w:val="24"/>
        </w:rPr>
      </w:pPr>
      <w:r w:rsidRPr="00223FBC">
        <w:rPr>
          <w:rFonts w:ascii="Arial" w:eastAsia="Century Schoolbook" w:hAnsi="Arial" w:cs="Arial"/>
          <w:color w:val="000000"/>
          <w:sz w:val="24"/>
          <w:szCs w:val="24"/>
        </w:rPr>
        <w:t>That it is desirable to introduce a Bill for an Act to limit the liability of the Crown in certain legal proceedings relating to the Wheat Harvest Scheme, 1915 to 1920, and for purposes incidental thereto.</w:t>
      </w:r>
    </w:p>
    <w:p w14:paraId="719B13D9" w14:textId="77777777" w:rsidR="009173B3" w:rsidRPr="00223FBC" w:rsidRDefault="009173B3" w:rsidP="00F37604">
      <w:pPr>
        <w:widowControl w:val="0"/>
        <w:spacing w:after="0" w:line="276" w:lineRule="auto"/>
        <w:rPr>
          <w:rFonts w:ascii="Arial" w:eastAsia="Century Schoolbook" w:hAnsi="Arial" w:cs="Arial"/>
          <w:color w:val="000000"/>
          <w:sz w:val="24"/>
          <w:szCs w:val="24"/>
        </w:rPr>
      </w:pPr>
    </w:p>
    <w:p w14:paraId="6EB9DBCA" w14:textId="029F7996" w:rsidR="009173B3" w:rsidRPr="00223FBC" w:rsidRDefault="008F5DE6" w:rsidP="00F37604">
      <w:pPr>
        <w:widowControl w:val="0"/>
        <w:spacing w:after="0" w:line="276" w:lineRule="auto"/>
        <w:rPr>
          <w:rFonts w:ascii="Arial" w:eastAsia="Century Schoolbook" w:hAnsi="Arial" w:cs="Arial"/>
          <w:color w:val="000000"/>
          <w:sz w:val="24"/>
          <w:szCs w:val="24"/>
        </w:rPr>
      </w:pPr>
      <w:r w:rsidRPr="00223FBC">
        <w:rPr>
          <w:rFonts w:ascii="Arial" w:eastAsia="Century Schoolbook" w:hAnsi="Arial" w:cs="Arial"/>
          <w:color w:val="000000"/>
          <w:sz w:val="24"/>
          <w:szCs w:val="24"/>
        </w:rPr>
        <w:t xml:space="preserve">Mr. </w:t>
      </w:r>
      <w:r w:rsidR="009173B3" w:rsidRPr="00223FBC">
        <w:rPr>
          <w:rFonts w:ascii="Arial" w:eastAsia="Century Schoolbook" w:hAnsi="Arial" w:cs="Arial"/>
          <w:color w:val="000000"/>
          <w:sz w:val="24"/>
          <w:szCs w:val="24"/>
        </w:rPr>
        <w:t>C</w:t>
      </w:r>
      <w:r w:rsidRPr="00223FBC">
        <w:rPr>
          <w:rFonts w:ascii="Arial" w:eastAsia="Century Schoolbook" w:hAnsi="Arial" w:cs="Arial"/>
          <w:color w:val="000000"/>
          <w:sz w:val="24"/>
          <w:szCs w:val="24"/>
        </w:rPr>
        <w:t>AMERON—I want some information as to the most extraordinary course the Government are adopting to limit the liability of the Crown in respect of war-time compulsory pools.</w:t>
      </w:r>
      <w:r w:rsidR="00360AF3">
        <w:rPr>
          <w:rFonts w:ascii="Arial" w:eastAsia="Century Schoolbook" w:hAnsi="Arial" w:cs="Arial"/>
          <w:color w:val="000000"/>
          <w:sz w:val="24"/>
          <w:szCs w:val="24"/>
        </w:rPr>
        <w:t xml:space="preserve"> </w:t>
      </w:r>
      <w:r w:rsidRPr="00223FBC">
        <w:rPr>
          <w:rFonts w:ascii="Arial" w:eastAsia="Century Schoolbook" w:hAnsi="Arial" w:cs="Arial"/>
          <w:color w:val="000000"/>
          <w:sz w:val="24"/>
          <w:szCs w:val="24"/>
        </w:rPr>
        <w:t xml:space="preserve"> This case is still under consideration by the </w:t>
      </w:r>
      <w:proofErr w:type="gramStart"/>
      <w:r w:rsidRPr="00223FBC">
        <w:rPr>
          <w:rFonts w:ascii="Arial" w:eastAsia="Century Schoolbook" w:hAnsi="Arial" w:cs="Arial"/>
          <w:color w:val="000000"/>
          <w:sz w:val="24"/>
          <w:szCs w:val="24"/>
        </w:rPr>
        <w:t>courts, and</w:t>
      </w:r>
      <w:proofErr w:type="gramEnd"/>
      <w:r w:rsidRPr="00223FBC">
        <w:rPr>
          <w:rFonts w:ascii="Arial" w:eastAsia="Century Schoolbook" w:hAnsi="Arial" w:cs="Arial"/>
          <w:color w:val="000000"/>
          <w:sz w:val="24"/>
          <w:szCs w:val="24"/>
        </w:rPr>
        <w:t xml:space="preserve"> has been for the best part of a generation.</w:t>
      </w:r>
      <w:r w:rsidR="00360AF3">
        <w:rPr>
          <w:rFonts w:ascii="Arial" w:eastAsia="Century Schoolbook" w:hAnsi="Arial" w:cs="Arial"/>
          <w:color w:val="000000"/>
          <w:sz w:val="24"/>
          <w:szCs w:val="24"/>
        </w:rPr>
        <w:t xml:space="preserve"> </w:t>
      </w:r>
      <w:r w:rsidRPr="00223FBC">
        <w:rPr>
          <w:rFonts w:ascii="Arial" w:eastAsia="Century Schoolbook" w:hAnsi="Arial" w:cs="Arial"/>
          <w:color w:val="000000"/>
          <w:sz w:val="24"/>
          <w:szCs w:val="24"/>
        </w:rPr>
        <w:t xml:space="preserve"> As a consequence of an unpalatable judgment given against the State of South Australia in the Privy Council recently it appears that the Crown is now getting a little dubious—</w:t>
      </w:r>
    </w:p>
    <w:p w14:paraId="7100384F" w14:textId="77777777" w:rsidR="009173B3" w:rsidRPr="00223FBC" w:rsidRDefault="009173B3" w:rsidP="00F37604">
      <w:pPr>
        <w:widowControl w:val="0"/>
        <w:spacing w:after="0" w:line="276" w:lineRule="auto"/>
        <w:rPr>
          <w:rFonts w:ascii="Arial" w:eastAsia="Century Schoolbook" w:hAnsi="Arial" w:cs="Arial"/>
          <w:color w:val="000000"/>
          <w:sz w:val="24"/>
          <w:szCs w:val="24"/>
        </w:rPr>
      </w:pPr>
    </w:p>
    <w:p w14:paraId="38E87805" w14:textId="4212B731" w:rsidR="008F5DE6" w:rsidRPr="00223FBC" w:rsidRDefault="008F5DE6" w:rsidP="00F37604">
      <w:pPr>
        <w:widowControl w:val="0"/>
        <w:spacing w:after="0" w:line="276" w:lineRule="auto"/>
        <w:rPr>
          <w:rFonts w:ascii="Arial" w:eastAsia="Century Schoolbook" w:hAnsi="Arial" w:cs="Arial"/>
          <w:color w:val="000000"/>
          <w:sz w:val="24"/>
          <w:szCs w:val="24"/>
        </w:rPr>
      </w:pPr>
      <w:r w:rsidRPr="00223FBC">
        <w:rPr>
          <w:rFonts w:ascii="Arial" w:eastAsia="Century Schoolbook" w:hAnsi="Arial" w:cs="Arial"/>
          <w:color w:val="000000"/>
          <w:sz w:val="24"/>
          <w:szCs w:val="24"/>
        </w:rPr>
        <w:t>The Attorney-General—You are a bit previous.</w:t>
      </w:r>
      <w:r w:rsidR="00360AF3">
        <w:rPr>
          <w:rFonts w:ascii="Arial" w:eastAsia="Century Schoolbook" w:hAnsi="Arial" w:cs="Arial"/>
          <w:color w:val="000000"/>
          <w:sz w:val="24"/>
          <w:szCs w:val="24"/>
        </w:rPr>
        <w:t xml:space="preserve"> </w:t>
      </w:r>
      <w:r w:rsidRPr="00223FBC">
        <w:rPr>
          <w:rFonts w:ascii="Arial" w:eastAsia="Century Schoolbook" w:hAnsi="Arial" w:cs="Arial"/>
          <w:color w:val="000000"/>
          <w:sz w:val="24"/>
          <w:szCs w:val="24"/>
        </w:rPr>
        <w:t xml:space="preserve"> We have not introduced the Bill yet.</w:t>
      </w:r>
      <w:r w:rsidR="00360AF3">
        <w:rPr>
          <w:rFonts w:ascii="Arial" w:eastAsia="Century Schoolbook" w:hAnsi="Arial" w:cs="Arial"/>
          <w:color w:val="000000"/>
          <w:sz w:val="24"/>
          <w:szCs w:val="24"/>
        </w:rPr>
        <w:t xml:space="preserve"> </w:t>
      </w:r>
      <w:r w:rsidRPr="00223FBC">
        <w:rPr>
          <w:rFonts w:ascii="Arial" w:eastAsia="Century Schoolbook" w:hAnsi="Arial" w:cs="Arial"/>
          <w:color w:val="000000"/>
          <w:sz w:val="24"/>
          <w:szCs w:val="24"/>
        </w:rPr>
        <w:t xml:space="preserve"> You do not know what is in it.</w:t>
      </w:r>
    </w:p>
    <w:p w14:paraId="66F82EDC" w14:textId="77777777" w:rsidR="009173B3" w:rsidRPr="00223FBC" w:rsidRDefault="009173B3" w:rsidP="00F37604">
      <w:pPr>
        <w:widowControl w:val="0"/>
        <w:spacing w:after="0" w:line="276" w:lineRule="auto"/>
        <w:rPr>
          <w:rFonts w:ascii="Arial" w:eastAsia="Century Schoolbook" w:hAnsi="Arial" w:cs="Arial"/>
          <w:color w:val="000000"/>
          <w:sz w:val="24"/>
          <w:szCs w:val="24"/>
        </w:rPr>
      </w:pPr>
    </w:p>
    <w:p w14:paraId="495133A4" w14:textId="2A3AB083" w:rsidR="008F5DE6" w:rsidRPr="00223FBC" w:rsidRDefault="008F5DE6" w:rsidP="00F37604">
      <w:pPr>
        <w:widowControl w:val="0"/>
        <w:spacing w:after="0" w:line="276" w:lineRule="auto"/>
        <w:rPr>
          <w:rFonts w:ascii="Arial" w:eastAsia="Century Schoolbook" w:hAnsi="Arial" w:cs="Arial"/>
          <w:color w:val="000000"/>
          <w:sz w:val="24"/>
          <w:szCs w:val="24"/>
        </w:rPr>
      </w:pPr>
      <w:r w:rsidRPr="00223FBC">
        <w:rPr>
          <w:rFonts w:ascii="Arial" w:eastAsia="Century Schoolbook" w:hAnsi="Arial" w:cs="Arial"/>
          <w:color w:val="000000"/>
          <w:sz w:val="24"/>
          <w:szCs w:val="24"/>
        </w:rPr>
        <w:t xml:space="preserve">Mr. CAMERON—It appears that the Crown is </w:t>
      </w:r>
      <w:proofErr w:type="gramStart"/>
      <w:r w:rsidRPr="00223FBC">
        <w:rPr>
          <w:rFonts w:ascii="Arial" w:eastAsia="Century Schoolbook" w:hAnsi="Arial" w:cs="Arial"/>
          <w:color w:val="000000"/>
          <w:sz w:val="24"/>
          <w:szCs w:val="24"/>
        </w:rPr>
        <w:t>making an attempt</w:t>
      </w:r>
      <w:proofErr w:type="gramEnd"/>
      <w:r w:rsidRPr="00223FBC">
        <w:rPr>
          <w:rFonts w:ascii="Arial" w:eastAsia="Century Schoolbook" w:hAnsi="Arial" w:cs="Arial"/>
          <w:color w:val="000000"/>
          <w:sz w:val="24"/>
          <w:szCs w:val="24"/>
        </w:rPr>
        <w:t xml:space="preserve"> to limit its liabilities.</w:t>
      </w:r>
      <w:r w:rsidR="00360AF3">
        <w:rPr>
          <w:rFonts w:ascii="Arial" w:eastAsia="Century Schoolbook" w:hAnsi="Arial" w:cs="Arial"/>
          <w:color w:val="000000"/>
          <w:sz w:val="24"/>
          <w:szCs w:val="24"/>
        </w:rPr>
        <w:t xml:space="preserve"> </w:t>
      </w:r>
      <w:r w:rsidRPr="00223FBC">
        <w:rPr>
          <w:rFonts w:ascii="Arial" w:eastAsia="Century Schoolbook" w:hAnsi="Arial" w:cs="Arial"/>
          <w:color w:val="000000"/>
          <w:sz w:val="24"/>
          <w:szCs w:val="24"/>
        </w:rPr>
        <w:t xml:space="preserve"> It is not desirable to introduce a Bill of this nature when the subject is before the courts of South Australia or any other court in the British Empire.</w:t>
      </w:r>
      <w:r w:rsidR="00360AF3">
        <w:rPr>
          <w:rFonts w:ascii="Arial" w:eastAsia="Century Schoolbook" w:hAnsi="Arial" w:cs="Arial"/>
          <w:color w:val="000000"/>
          <w:sz w:val="24"/>
          <w:szCs w:val="24"/>
        </w:rPr>
        <w:t xml:space="preserve"> </w:t>
      </w:r>
      <w:r w:rsidRPr="00223FBC">
        <w:rPr>
          <w:rFonts w:ascii="Arial" w:eastAsia="Century Schoolbook" w:hAnsi="Arial" w:cs="Arial"/>
          <w:color w:val="000000"/>
          <w:sz w:val="24"/>
          <w:szCs w:val="24"/>
        </w:rPr>
        <w:t xml:space="preserve"> The Attorney-General is taking a most unusual course in attempting to limit the liabilities of the Crown which may be incurred as a result of the court’s decision.</w:t>
      </w:r>
    </w:p>
    <w:p w14:paraId="2CCF53B4" w14:textId="77777777" w:rsidR="009173B3" w:rsidRPr="00223FBC" w:rsidRDefault="009173B3" w:rsidP="00F37604">
      <w:pPr>
        <w:widowControl w:val="0"/>
        <w:spacing w:after="0" w:line="276" w:lineRule="auto"/>
        <w:rPr>
          <w:rFonts w:ascii="Arial" w:eastAsia="Century Schoolbook" w:hAnsi="Arial" w:cs="Arial"/>
          <w:color w:val="000000"/>
          <w:sz w:val="24"/>
          <w:szCs w:val="24"/>
        </w:rPr>
      </w:pPr>
    </w:p>
    <w:p w14:paraId="4B36F83D" w14:textId="28925E8B" w:rsidR="008F5DE6" w:rsidRPr="00223FBC" w:rsidRDefault="008F5DE6" w:rsidP="00F37604">
      <w:pPr>
        <w:widowControl w:val="0"/>
        <w:spacing w:after="0" w:line="276" w:lineRule="auto"/>
        <w:rPr>
          <w:rFonts w:ascii="Arial" w:eastAsia="Century Schoolbook" w:hAnsi="Arial" w:cs="Arial"/>
          <w:color w:val="000000"/>
          <w:sz w:val="24"/>
          <w:szCs w:val="24"/>
        </w:rPr>
      </w:pPr>
      <w:r w:rsidRPr="00223FBC">
        <w:rPr>
          <w:rFonts w:ascii="Arial" w:eastAsia="Century Schoolbook" w:hAnsi="Arial" w:cs="Arial"/>
          <w:color w:val="000000"/>
          <w:sz w:val="24"/>
          <w:szCs w:val="24"/>
        </w:rPr>
        <w:t>Mr. ANTHONEY—It is not the first time a Bill of this nature has been proposed to be introduced.</w:t>
      </w:r>
      <w:r w:rsidR="00360AF3">
        <w:rPr>
          <w:rFonts w:ascii="Arial" w:eastAsia="Century Schoolbook" w:hAnsi="Arial" w:cs="Arial"/>
          <w:color w:val="000000"/>
          <w:sz w:val="24"/>
          <w:szCs w:val="24"/>
        </w:rPr>
        <w:t xml:space="preserve"> </w:t>
      </w:r>
      <w:r w:rsidRPr="00223FBC">
        <w:rPr>
          <w:rFonts w:ascii="Arial" w:eastAsia="Century Schoolbook" w:hAnsi="Arial" w:cs="Arial"/>
          <w:color w:val="000000"/>
          <w:sz w:val="24"/>
          <w:szCs w:val="24"/>
        </w:rPr>
        <w:t xml:space="preserve"> I would like the ruling of the Chairman as to whether it is within the province of the powers of the Attorney-General to do so.</w:t>
      </w:r>
    </w:p>
    <w:p w14:paraId="2FBA3C74" w14:textId="77777777" w:rsidR="009173B3" w:rsidRPr="00223FBC" w:rsidRDefault="009173B3" w:rsidP="00F37604">
      <w:pPr>
        <w:widowControl w:val="0"/>
        <w:spacing w:after="0" w:line="276" w:lineRule="auto"/>
        <w:rPr>
          <w:rFonts w:ascii="Arial" w:eastAsia="Century Schoolbook" w:hAnsi="Arial" w:cs="Arial"/>
          <w:color w:val="000000"/>
          <w:sz w:val="24"/>
          <w:szCs w:val="24"/>
        </w:rPr>
      </w:pPr>
    </w:p>
    <w:p w14:paraId="16DE17F3" w14:textId="7E24958B" w:rsidR="008F5DE6" w:rsidRPr="00223FBC" w:rsidRDefault="008F5DE6" w:rsidP="00F37604">
      <w:pPr>
        <w:widowControl w:val="0"/>
        <w:spacing w:after="0" w:line="276" w:lineRule="auto"/>
        <w:rPr>
          <w:rFonts w:ascii="Arial" w:eastAsia="Century Schoolbook" w:hAnsi="Arial" w:cs="Arial"/>
          <w:color w:val="000000"/>
          <w:sz w:val="24"/>
          <w:szCs w:val="24"/>
        </w:rPr>
      </w:pPr>
      <w:r w:rsidRPr="00223FBC">
        <w:rPr>
          <w:rFonts w:ascii="Arial" w:eastAsia="Century Schoolbook" w:hAnsi="Arial" w:cs="Arial"/>
          <w:color w:val="000000"/>
          <w:sz w:val="24"/>
          <w:szCs w:val="24"/>
        </w:rPr>
        <w:t>The CHAIRMAN—It is a matter for the House to decide</w:t>
      </w:r>
      <w:r w:rsidR="009173B3" w:rsidRPr="00223FBC">
        <w:rPr>
          <w:rFonts w:ascii="Arial" w:eastAsia="Century Schoolbook" w:hAnsi="Arial" w:cs="Arial"/>
          <w:color w:val="000000"/>
          <w:sz w:val="24"/>
          <w:szCs w:val="24"/>
        </w:rPr>
        <w:t>.</w:t>
      </w:r>
    </w:p>
    <w:p w14:paraId="5C89F0E7" w14:textId="77777777" w:rsidR="009173B3" w:rsidRPr="00223FBC" w:rsidRDefault="009173B3" w:rsidP="00F37604">
      <w:pPr>
        <w:widowControl w:val="0"/>
        <w:spacing w:after="0" w:line="276" w:lineRule="auto"/>
        <w:rPr>
          <w:rFonts w:ascii="Arial" w:eastAsia="Century Schoolbook" w:hAnsi="Arial" w:cs="Arial"/>
          <w:color w:val="000000"/>
          <w:sz w:val="24"/>
          <w:szCs w:val="24"/>
        </w:rPr>
      </w:pPr>
    </w:p>
    <w:p w14:paraId="61498C4F" w14:textId="7FDDF70B" w:rsidR="008F5DE6" w:rsidRPr="00223FBC" w:rsidRDefault="008F5DE6" w:rsidP="00F37604">
      <w:pPr>
        <w:widowControl w:val="0"/>
        <w:spacing w:after="0" w:line="276" w:lineRule="auto"/>
        <w:rPr>
          <w:rFonts w:ascii="Arial" w:eastAsia="Century Schoolbook" w:hAnsi="Arial" w:cs="Arial"/>
          <w:color w:val="000000"/>
          <w:sz w:val="24"/>
          <w:szCs w:val="24"/>
        </w:rPr>
      </w:pPr>
      <w:r w:rsidRPr="00223FBC">
        <w:rPr>
          <w:rFonts w:ascii="Arial" w:eastAsia="Century Schoolbook" w:hAnsi="Arial" w:cs="Arial"/>
          <w:color w:val="000000"/>
          <w:sz w:val="24"/>
          <w:szCs w:val="24"/>
        </w:rPr>
        <w:t>Motion carried.</w:t>
      </w:r>
      <w:r w:rsidR="00360AF3">
        <w:rPr>
          <w:rFonts w:ascii="Arial" w:eastAsia="Century Schoolbook" w:hAnsi="Arial" w:cs="Arial"/>
          <w:color w:val="000000"/>
          <w:sz w:val="24"/>
          <w:szCs w:val="24"/>
        </w:rPr>
        <w:t xml:space="preserve"> </w:t>
      </w:r>
      <w:r w:rsidRPr="00223FBC">
        <w:rPr>
          <w:rFonts w:ascii="Arial" w:eastAsia="Century Schoolbook" w:hAnsi="Arial" w:cs="Arial"/>
          <w:color w:val="000000"/>
          <w:sz w:val="24"/>
          <w:szCs w:val="24"/>
        </w:rPr>
        <w:t xml:space="preserve"> Resolution agreed to in Committee and adopted by the House.</w:t>
      </w:r>
      <w:r w:rsidR="00360AF3">
        <w:rPr>
          <w:rFonts w:ascii="Arial" w:eastAsia="Century Schoolbook" w:hAnsi="Arial" w:cs="Arial"/>
          <w:color w:val="000000"/>
          <w:sz w:val="24"/>
          <w:szCs w:val="24"/>
        </w:rPr>
        <w:t xml:space="preserve"> </w:t>
      </w:r>
      <w:r w:rsidRPr="00223FBC">
        <w:rPr>
          <w:rFonts w:ascii="Arial" w:eastAsia="Century Schoolbook" w:hAnsi="Arial" w:cs="Arial"/>
          <w:color w:val="000000"/>
          <w:sz w:val="24"/>
          <w:szCs w:val="24"/>
        </w:rPr>
        <w:t xml:space="preserve"> Bill introduced by the Attorney-General and read a first time.</w:t>
      </w:r>
    </w:p>
    <w:p w14:paraId="18B85C74" w14:textId="77777777" w:rsidR="00223FBC" w:rsidRPr="00223FBC" w:rsidRDefault="00223FBC" w:rsidP="00F37604">
      <w:pPr>
        <w:widowControl w:val="0"/>
        <w:spacing w:after="0" w:line="276" w:lineRule="auto"/>
        <w:rPr>
          <w:rFonts w:ascii="Arial" w:eastAsia="Century Schoolbook" w:hAnsi="Arial" w:cs="Arial"/>
          <w:color w:val="000000"/>
          <w:sz w:val="24"/>
          <w:szCs w:val="24"/>
        </w:rPr>
      </w:pPr>
    </w:p>
    <w:p w14:paraId="5D989408" w14:textId="73BF8656" w:rsidR="008F5DE6" w:rsidRPr="00223FBC" w:rsidRDefault="008F5DE6" w:rsidP="00F37604">
      <w:pPr>
        <w:widowControl w:val="0"/>
        <w:spacing w:after="0" w:line="276" w:lineRule="auto"/>
        <w:rPr>
          <w:rFonts w:ascii="Arial" w:eastAsia="Century Schoolbook" w:hAnsi="Arial" w:cs="Arial"/>
          <w:color w:val="000000"/>
          <w:sz w:val="24"/>
          <w:szCs w:val="24"/>
        </w:rPr>
      </w:pPr>
      <w:r w:rsidRPr="00223FBC">
        <w:rPr>
          <w:rFonts w:ascii="Arial" w:eastAsia="Century Schoolbook" w:hAnsi="Arial" w:cs="Arial"/>
          <w:color w:val="000000"/>
          <w:sz w:val="24"/>
          <w:szCs w:val="24"/>
        </w:rPr>
        <w:t>The ATTORNEY-GENERAL—I move that the Standing Orders be so far suspended as to enable the second reading to be taken forthwith.</w:t>
      </w:r>
    </w:p>
    <w:p w14:paraId="12D4244B" w14:textId="77777777" w:rsidR="008F5DE6" w:rsidRPr="00223FBC" w:rsidRDefault="008F5DE6" w:rsidP="00F37604">
      <w:pPr>
        <w:widowControl w:val="0"/>
        <w:spacing w:after="0" w:line="276" w:lineRule="auto"/>
        <w:rPr>
          <w:rFonts w:ascii="Arial" w:eastAsia="Courier New" w:hAnsi="Arial" w:cs="Arial"/>
          <w:color w:val="000000"/>
          <w:sz w:val="24"/>
          <w:szCs w:val="24"/>
        </w:rPr>
      </w:pPr>
    </w:p>
    <w:p w14:paraId="6F811E92" w14:textId="159173ED" w:rsidR="008F5DE6" w:rsidRPr="00223FBC" w:rsidRDefault="008F5DE6" w:rsidP="00F37604">
      <w:pPr>
        <w:widowControl w:val="0"/>
        <w:spacing w:after="0" w:line="276" w:lineRule="auto"/>
        <w:rPr>
          <w:rFonts w:ascii="Arial" w:eastAsia="Century Schoolbook" w:hAnsi="Arial" w:cs="Arial"/>
          <w:color w:val="000000"/>
          <w:sz w:val="24"/>
          <w:szCs w:val="24"/>
        </w:rPr>
      </w:pPr>
      <w:r w:rsidRPr="00223FBC">
        <w:rPr>
          <w:rFonts w:ascii="Arial" w:eastAsia="Century Schoolbook" w:hAnsi="Arial" w:cs="Arial"/>
          <w:color w:val="000000"/>
          <w:sz w:val="24"/>
          <w:szCs w:val="24"/>
        </w:rPr>
        <w:t>Motion put.</w:t>
      </w:r>
    </w:p>
    <w:p w14:paraId="0819071E" w14:textId="77777777" w:rsidR="00223FBC" w:rsidRPr="00223FBC" w:rsidRDefault="00223FBC" w:rsidP="00F37604">
      <w:pPr>
        <w:widowControl w:val="0"/>
        <w:spacing w:after="0" w:line="276" w:lineRule="auto"/>
        <w:rPr>
          <w:rFonts w:ascii="Arial" w:eastAsia="Century Schoolbook" w:hAnsi="Arial" w:cs="Arial"/>
          <w:color w:val="000000"/>
          <w:sz w:val="24"/>
          <w:szCs w:val="24"/>
        </w:rPr>
      </w:pPr>
    </w:p>
    <w:p w14:paraId="477EB243" w14:textId="4FE7626E" w:rsidR="008F5DE6" w:rsidRPr="00223FBC" w:rsidRDefault="008F5DE6" w:rsidP="00F37604">
      <w:pPr>
        <w:widowControl w:val="0"/>
        <w:spacing w:after="0" w:line="276" w:lineRule="auto"/>
        <w:rPr>
          <w:rFonts w:ascii="Arial" w:eastAsia="Century Schoolbook" w:hAnsi="Arial" w:cs="Arial"/>
          <w:color w:val="000000"/>
          <w:sz w:val="24"/>
          <w:szCs w:val="24"/>
        </w:rPr>
      </w:pPr>
      <w:r w:rsidRPr="00223FBC">
        <w:rPr>
          <w:rFonts w:ascii="Arial" w:eastAsia="Century Schoolbook" w:hAnsi="Arial" w:cs="Arial"/>
          <w:color w:val="000000"/>
          <w:sz w:val="24"/>
          <w:szCs w:val="24"/>
        </w:rPr>
        <w:t>The SPEAKER—There being voices opposition to the motion there must b</w:t>
      </w:r>
      <w:r w:rsidR="00223FBC" w:rsidRPr="00223FBC">
        <w:rPr>
          <w:rFonts w:ascii="Arial" w:eastAsia="Century Schoolbook" w:hAnsi="Arial" w:cs="Arial"/>
          <w:color w:val="000000"/>
          <w:sz w:val="24"/>
          <w:szCs w:val="24"/>
        </w:rPr>
        <w:t>e a</w:t>
      </w:r>
      <w:r w:rsidRPr="00223FBC">
        <w:rPr>
          <w:rFonts w:ascii="Arial" w:eastAsia="Century Schoolbook" w:hAnsi="Arial" w:cs="Arial"/>
          <w:color w:val="000000"/>
          <w:sz w:val="24"/>
          <w:szCs w:val="24"/>
        </w:rPr>
        <w:t xml:space="preserve"> division.</w:t>
      </w:r>
    </w:p>
    <w:p w14:paraId="7AB7E635" w14:textId="77777777" w:rsidR="00223FBC" w:rsidRPr="00223FBC" w:rsidRDefault="00223FBC" w:rsidP="00F37604">
      <w:pPr>
        <w:widowControl w:val="0"/>
        <w:spacing w:after="0" w:line="276" w:lineRule="auto"/>
        <w:rPr>
          <w:rFonts w:ascii="Arial" w:eastAsia="Century Schoolbook" w:hAnsi="Arial" w:cs="Arial"/>
          <w:color w:val="000000"/>
          <w:sz w:val="24"/>
          <w:szCs w:val="24"/>
        </w:rPr>
      </w:pPr>
    </w:p>
    <w:p w14:paraId="62898B7B" w14:textId="7C076DB2" w:rsidR="008F5DE6" w:rsidRPr="00223FBC" w:rsidRDefault="008F5DE6" w:rsidP="00F37604">
      <w:pPr>
        <w:widowControl w:val="0"/>
        <w:spacing w:after="0" w:line="276" w:lineRule="auto"/>
        <w:rPr>
          <w:rFonts w:ascii="Arial" w:eastAsia="Century Schoolbook" w:hAnsi="Arial" w:cs="Arial"/>
          <w:color w:val="000000"/>
          <w:sz w:val="24"/>
          <w:szCs w:val="24"/>
        </w:rPr>
      </w:pPr>
      <w:r w:rsidRPr="00223FBC">
        <w:rPr>
          <w:rFonts w:ascii="Arial" w:eastAsia="Century Schoolbook" w:hAnsi="Arial" w:cs="Arial"/>
          <w:color w:val="000000"/>
          <w:sz w:val="24"/>
          <w:szCs w:val="24"/>
        </w:rPr>
        <w:t>The bells were rung.</w:t>
      </w:r>
    </w:p>
    <w:p w14:paraId="44083BFA" w14:textId="77777777" w:rsidR="00223FBC" w:rsidRPr="00223FBC" w:rsidRDefault="00223FBC" w:rsidP="00F37604">
      <w:pPr>
        <w:widowControl w:val="0"/>
        <w:spacing w:after="0" w:line="276" w:lineRule="auto"/>
        <w:rPr>
          <w:rFonts w:ascii="Arial" w:eastAsia="Century Schoolbook" w:hAnsi="Arial" w:cs="Arial"/>
          <w:color w:val="000000"/>
          <w:sz w:val="24"/>
          <w:szCs w:val="24"/>
        </w:rPr>
      </w:pPr>
    </w:p>
    <w:p w14:paraId="51B8D10A" w14:textId="77777777" w:rsidR="008F5DE6" w:rsidRPr="00223FBC" w:rsidRDefault="008F5DE6" w:rsidP="00F37604">
      <w:pPr>
        <w:widowControl w:val="0"/>
        <w:spacing w:after="0" w:line="276" w:lineRule="auto"/>
        <w:rPr>
          <w:rFonts w:ascii="Arial" w:eastAsia="Century Schoolbook" w:hAnsi="Arial" w:cs="Arial"/>
          <w:color w:val="000000"/>
          <w:sz w:val="24"/>
          <w:szCs w:val="24"/>
        </w:rPr>
      </w:pPr>
      <w:r w:rsidRPr="00223FBC">
        <w:rPr>
          <w:rFonts w:ascii="Arial" w:eastAsia="Century Schoolbook" w:hAnsi="Arial" w:cs="Arial"/>
          <w:color w:val="000000"/>
          <w:sz w:val="24"/>
          <w:szCs w:val="24"/>
        </w:rPr>
        <w:t>Later,</w:t>
      </w:r>
    </w:p>
    <w:p w14:paraId="763E947B" w14:textId="77777777" w:rsidR="00223FBC" w:rsidRPr="00223FBC" w:rsidRDefault="00223FBC" w:rsidP="00F37604">
      <w:pPr>
        <w:widowControl w:val="0"/>
        <w:spacing w:after="0" w:line="276" w:lineRule="auto"/>
        <w:rPr>
          <w:rFonts w:ascii="Arial" w:eastAsia="Century Schoolbook" w:hAnsi="Arial" w:cs="Arial"/>
          <w:color w:val="000000"/>
          <w:sz w:val="24"/>
          <w:szCs w:val="24"/>
        </w:rPr>
      </w:pPr>
    </w:p>
    <w:p w14:paraId="3A3840EE" w14:textId="22B61371" w:rsidR="008F5DE6" w:rsidRPr="00223FBC" w:rsidRDefault="008F5DE6" w:rsidP="00F37604">
      <w:pPr>
        <w:widowControl w:val="0"/>
        <w:spacing w:after="0" w:line="276" w:lineRule="auto"/>
        <w:rPr>
          <w:rFonts w:ascii="Arial" w:eastAsia="Century Schoolbook" w:hAnsi="Arial" w:cs="Arial"/>
          <w:color w:val="000000"/>
          <w:sz w:val="24"/>
          <w:szCs w:val="24"/>
        </w:rPr>
      </w:pPr>
      <w:r w:rsidRPr="00223FBC">
        <w:rPr>
          <w:rFonts w:ascii="Arial" w:eastAsia="Century Schoolbook" w:hAnsi="Arial" w:cs="Arial"/>
          <w:color w:val="000000"/>
          <w:sz w:val="24"/>
          <w:szCs w:val="24"/>
        </w:rPr>
        <w:t>The SPEAKER—I appoint the Attorney</w:t>
      </w:r>
      <w:r w:rsidR="00223FBC" w:rsidRPr="00223FBC">
        <w:rPr>
          <w:rFonts w:ascii="Arial" w:eastAsia="Century Schoolbook" w:hAnsi="Arial" w:cs="Arial"/>
          <w:color w:val="000000"/>
          <w:sz w:val="24"/>
          <w:szCs w:val="24"/>
        </w:rPr>
        <w:t>-</w:t>
      </w:r>
      <w:r w:rsidRPr="00223FBC">
        <w:rPr>
          <w:rFonts w:ascii="Arial" w:eastAsia="Century Schoolbook" w:hAnsi="Arial" w:cs="Arial"/>
          <w:color w:val="000000"/>
          <w:sz w:val="24"/>
          <w:szCs w:val="24"/>
        </w:rPr>
        <w:t xml:space="preserve">General teller for the Ayes and the </w:t>
      </w:r>
      <w:r w:rsidR="00223FBC" w:rsidRPr="00223FBC">
        <w:rPr>
          <w:rFonts w:ascii="Arial" w:eastAsia="Century Schoolbook" w:hAnsi="Arial" w:cs="Arial"/>
          <w:color w:val="000000"/>
          <w:sz w:val="24"/>
          <w:szCs w:val="24"/>
        </w:rPr>
        <w:t>honourable</w:t>
      </w:r>
      <w:r w:rsidRPr="00223FBC">
        <w:rPr>
          <w:rFonts w:ascii="Arial" w:eastAsia="Century Schoolbook" w:hAnsi="Arial" w:cs="Arial"/>
          <w:color w:val="000000"/>
          <w:sz w:val="24"/>
          <w:szCs w:val="24"/>
        </w:rPr>
        <w:t xml:space="preserve"> member for Wooroora, Mr. Cameron, teller f</w:t>
      </w:r>
      <w:r w:rsidR="00223FBC" w:rsidRPr="00223FBC">
        <w:rPr>
          <w:rFonts w:ascii="Arial" w:eastAsia="Century Schoolbook" w:hAnsi="Arial" w:cs="Arial"/>
          <w:color w:val="000000"/>
          <w:sz w:val="24"/>
          <w:szCs w:val="24"/>
        </w:rPr>
        <w:t>or</w:t>
      </w:r>
      <w:r w:rsidRPr="00223FBC">
        <w:rPr>
          <w:rFonts w:ascii="Arial" w:eastAsia="Century Schoolbook" w:hAnsi="Arial" w:cs="Arial"/>
          <w:color w:val="000000"/>
          <w:sz w:val="24"/>
          <w:szCs w:val="24"/>
        </w:rPr>
        <w:t xml:space="preserve"> the Noes.</w:t>
      </w:r>
    </w:p>
    <w:p w14:paraId="3E14A926" w14:textId="77777777" w:rsidR="00223FBC" w:rsidRPr="00223FBC" w:rsidRDefault="00223FBC" w:rsidP="00F37604">
      <w:pPr>
        <w:widowControl w:val="0"/>
        <w:spacing w:after="0" w:line="276" w:lineRule="auto"/>
        <w:rPr>
          <w:rFonts w:ascii="Arial" w:eastAsia="Century Schoolbook" w:hAnsi="Arial" w:cs="Arial"/>
          <w:color w:val="000000"/>
          <w:sz w:val="24"/>
          <w:szCs w:val="24"/>
        </w:rPr>
      </w:pPr>
    </w:p>
    <w:p w14:paraId="1B1FAB34" w14:textId="58362AE3" w:rsidR="008F5DE6" w:rsidRDefault="008F5DE6" w:rsidP="00F37604">
      <w:pPr>
        <w:widowControl w:val="0"/>
        <w:spacing w:after="0" w:line="276" w:lineRule="auto"/>
        <w:rPr>
          <w:rFonts w:ascii="Arial" w:eastAsia="Century Schoolbook" w:hAnsi="Arial" w:cs="Arial"/>
          <w:color w:val="000000"/>
          <w:sz w:val="24"/>
          <w:szCs w:val="24"/>
        </w:rPr>
      </w:pPr>
      <w:r w:rsidRPr="00223FBC">
        <w:rPr>
          <w:rFonts w:ascii="Arial" w:eastAsia="Century Schoolbook" w:hAnsi="Arial" w:cs="Arial"/>
          <w:color w:val="000000"/>
          <w:sz w:val="24"/>
          <w:szCs w:val="24"/>
        </w:rPr>
        <w:t>The member for Wooroora did not respond and the Speaker thereupon called on the H</w:t>
      </w:r>
      <w:r w:rsidR="00223FBC">
        <w:rPr>
          <w:rFonts w:ascii="Arial" w:eastAsia="Century Schoolbook" w:hAnsi="Arial" w:cs="Arial"/>
          <w:color w:val="000000"/>
          <w:sz w:val="24"/>
          <w:szCs w:val="24"/>
        </w:rPr>
        <w:t>on.</w:t>
      </w:r>
      <w:r w:rsidRPr="00223FBC">
        <w:rPr>
          <w:rFonts w:ascii="Arial" w:eastAsia="Century Schoolbook" w:hAnsi="Arial" w:cs="Arial"/>
          <w:color w:val="000000"/>
          <w:sz w:val="24"/>
          <w:szCs w:val="24"/>
        </w:rPr>
        <w:t xml:space="preserve"> G. R. Laffer, who likewise did not come f</w:t>
      </w:r>
      <w:r w:rsidR="00223FBC">
        <w:rPr>
          <w:rFonts w:ascii="Arial" w:eastAsia="Century Schoolbook" w:hAnsi="Arial" w:cs="Arial"/>
          <w:color w:val="000000"/>
          <w:sz w:val="24"/>
          <w:szCs w:val="24"/>
        </w:rPr>
        <w:t>or</w:t>
      </w:r>
      <w:r w:rsidRPr="00223FBC">
        <w:rPr>
          <w:rFonts w:ascii="Arial" w:eastAsia="Century Schoolbook" w:hAnsi="Arial" w:cs="Arial"/>
          <w:color w:val="000000"/>
          <w:sz w:val="24"/>
          <w:szCs w:val="24"/>
        </w:rPr>
        <w:t>ward.</w:t>
      </w:r>
    </w:p>
    <w:p w14:paraId="31181F55" w14:textId="77777777" w:rsidR="00223FBC" w:rsidRPr="00223FBC" w:rsidRDefault="00223FBC" w:rsidP="00F37604">
      <w:pPr>
        <w:widowControl w:val="0"/>
        <w:spacing w:after="0" w:line="276" w:lineRule="auto"/>
        <w:rPr>
          <w:rFonts w:ascii="Arial" w:eastAsia="Century Schoolbook" w:hAnsi="Arial" w:cs="Arial"/>
          <w:color w:val="000000"/>
          <w:sz w:val="24"/>
          <w:szCs w:val="24"/>
        </w:rPr>
      </w:pPr>
    </w:p>
    <w:p w14:paraId="040CEBD4" w14:textId="41DD3DEF" w:rsidR="008F5DE6" w:rsidRDefault="008F5DE6" w:rsidP="00223FBC">
      <w:pPr>
        <w:spacing w:after="0" w:line="276" w:lineRule="auto"/>
        <w:rPr>
          <w:rFonts w:ascii="Arial" w:eastAsia="Century Schoolbook" w:hAnsi="Arial" w:cs="Arial"/>
          <w:color w:val="000000"/>
          <w:sz w:val="24"/>
          <w:szCs w:val="24"/>
        </w:rPr>
      </w:pPr>
      <w:r w:rsidRPr="00223FBC">
        <w:rPr>
          <w:rFonts w:ascii="Arial" w:eastAsia="Courier New" w:hAnsi="Arial" w:cs="Arial"/>
          <w:color w:val="000000"/>
          <w:sz w:val="24"/>
          <w:szCs w:val="24"/>
        </w:rPr>
        <w:t>The SPEAKER—When I put the motion there was a voice raised in opposition.</w:t>
      </w:r>
      <w:r w:rsidR="00360AF3">
        <w:rPr>
          <w:rFonts w:ascii="Arial" w:eastAsia="Courier New" w:hAnsi="Arial" w:cs="Arial"/>
          <w:color w:val="000000"/>
          <w:sz w:val="24"/>
          <w:szCs w:val="24"/>
        </w:rPr>
        <w:t xml:space="preserve"> </w:t>
      </w:r>
      <w:r w:rsidRPr="00223FBC">
        <w:rPr>
          <w:rFonts w:ascii="Arial" w:eastAsia="Courier New" w:hAnsi="Arial" w:cs="Arial"/>
          <w:color w:val="000000"/>
          <w:sz w:val="24"/>
          <w:szCs w:val="24"/>
        </w:rPr>
        <w:t xml:space="preserve"> </w:t>
      </w:r>
      <w:r w:rsidR="00223FBC">
        <w:rPr>
          <w:rFonts w:ascii="Arial" w:eastAsia="Courier New" w:hAnsi="Arial" w:cs="Arial"/>
          <w:color w:val="000000"/>
          <w:sz w:val="24"/>
          <w:szCs w:val="24"/>
        </w:rPr>
        <w:t xml:space="preserve">In </w:t>
      </w:r>
      <w:r w:rsidRPr="00223FBC">
        <w:rPr>
          <w:rFonts w:ascii="Arial" w:eastAsia="Courier New" w:hAnsi="Arial" w:cs="Arial"/>
          <w:color w:val="000000"/>
          <w:sz w:val="24"/>
          <w:szCs w:val="24"/>
        </w:rPr>
        <w:t>these circumstances a division must be take</w:t>
      </w:r>
      <w:r w:rsidR="00223FBC">
        <w:rPr>
          <w:rFonts w:ascii="Arial" w:eastAsia="Courier New" w:hAnsi="Arial" w:cs="Arial"/>
          <w:color w:val="000000"/>
          <w:sz w:val="24"/>
          <w:szCs w:val="24"/>
        </w:rPr>
        <w:t>n.</w:t>
      </w:r>
      <w:r w:rsidRPr="00223FBC">
        <w:rPr>
          <w:rFonts w:ascii="Arial" w:eastAsia="Courier New" w:hAnsi="Arial" w:cs="Arial"/>
          <w:color w:val="000000"/>
          <w:sz w:val="24"/>
          <w:szCs w:val="24"/>
        </w:rPr>
        <w:t xml:space="preserve"> </w:t>
      </w:r>
      <w:r w:rsidR="00360AF3">
        <w:rPr>
          <w:rFonts w:ascii="Arial" w:eastAsia="Courier New" w:hAnsi="Arial" w:cs="Arial"/>
          <w:color w:val="000000"/>
          <w:sz w:val="24"/>
          <w:szCs w:val="24"/>
        </w:rPr>
        <w:t xml:space="preserve"> </w:t>
      </w:r>
      <w:r w:rsidRPr="00223FBC">
        <w:rPr>
          <w:rFonts w:ascii="Arial" w:eastAsia="Courier New" w:hAnsi="Arial" w:cs="Arial"/>
          <w:color w:val="000000"/>
          <w:sz w:val="24"/>
          <w:szCs w:val="24"/>
        </w:rPr>
        <w:t>I do not know which member called "No</w:t>
      </w:r>
      <w:r w:rsidR="00223FBC">
        <w:rPr>
          <w:rFonts w:ascii="Arial" w:eastAsia="Courier New" w:hAnsi="Arial" w:cs="Arial"/>
          <w:color w:val="000000"/>
          <w:sz w:val="24"/>
          <w:szCs w:val="24"/>
        </w:rPr>
        <w:t>”</w:t>
      </w:r>
      <w:r w:rsidRPr="00223FBC">
        <w:rPr>
          <w:rFonts w:ascii="Arial" w:eastAsia="Courier New" w:hAnsi="Arial" w:cs="Arial"/>
          <w:color w:val="000000"/>
          <w:sz w:val="24"/>
          <w:szCs w:val="24"/>
        </w:rPr>
        <w:t xml:space="preserve"> and, therefore, I</w:t>
      </w:r>
      <w:r w:rsidR="00223FBC">
        <w:rPr>
          <w:rFonts w:ascii="Arial" w:eastAsia="Courier New" w:hAnsi="Arial" w:cs="Arial"/>
          <w:color w:val="000000"/>
          <w:sz w:val="24"/>
          <w:szCs w:val="24"/>
        </w:rPr>
        <w:t xml:space="preserve"> </w:t>
      </w:r>
      <w:r w:rsidRPr="00223FBC">
        <w:rPr>
          <w:rFonts w:ascii="Arial" w:eastAsia="Century Schoolbook" w:hAnsi="Arial" w:cs="Arial"/>
          <w:color w:val="000000"/>
          <w:sz w:val="24"/>
          <w:szCs w:val="24"/>
        </w:rPr>
        <w:t>cannot appoint a teller.</w:t>
      </w:r>
      <w:r w:rsidR="00360AF3">
        <w:rPr>
          <w:rFonts w:ascii="Arial" w:eastAsia="Century Schoolbook" w:hAnsi="Arial" w:cs="Arial"/>
          <w:color w:val="000000"/>
          <w:sz w:val="24"/>
          <w:szCs w:val="24"/>
        </w:rPr>
        <w:t xml:space="preserve"> </w:t>
      </w:r>
      <w:r w:rsidRPr="00223FBC">
        <w:rPr>
          <w:rFonts w:ascii="Arial" w:eastAsia="Century Schoolbook" w:hAnsi="Arial" w:cs="Arial"/>
          <w:color w:val="000000"/>
          <w:sz w:val="24"/>
          <w:szCs w:val="24"/>
        </w:rPr>
        <w:t xml:space="preserve"> </w:t>
      </w:r>
      <w:r w:rsidR="00223FBC">
        <w:rPr>
          <w:rFonts w:ascii="Arial" w:eastAsia="Century Schoolbook" w:hAnsi="Arial" w:cs="Arial"/>
          <w:color w:val="000000"/>
          <w:sz w:val="24"/>
          <w:szCs w:val="24"/>
        </w:rPr>
        <w:t>I</w:t>
      </w:r>
      <w:r w:rsidRPr="00223FBC">
        <w:rPr>
          <w:rFonts w:ascii="Arial" w:eastAsia="Century Schoolbook" w:hAnsi="Arial" w:cs="Arial"/>
          <w:color w:val="000000"/>
          <w:sz w:val="24"/>
          <w:szCs w:val="24"/>
        </w:rPr>
        <w:t xml:space="preserve"> declare the motion carried.</w:t>
      </w:r>
    </w:p>
    <w:p w14:paraId="37A73092" w14:textId="77777777" w:rsidR="00223FBC" w:rsidRPr="00223FBC" w:rsidRDefault="00223FBC" w:rsidP="00223FBC">
      <w:pPr>
        <w:spacing w:after="0" w:line="276" w:lineRule="auto"/>
        <w:rPr>
          <w:rFonts w:ascii="Arial" w:eastAsia="Century Schoolbook" w:hAnsi="Arial" w:cs="Arial"/>
          <w:color w:val="000000"/>
          <w:sz w:val="24"/>
          <w:szCs w:val="24"/>
        </w:rPr>
      </w:pPr>
    </w:p>
    <w:p w14:paraId="7EBFDAC9" w14:textId="23FF22CA" w:rsidR="008F5DE6" w:rsidRDefault="008F5DE6" w:rsidP="00F37604">
      <w:pPr>
        <w:widowControl w:val="0"/>
        <w:spacing w:after="0" w:line="276" w:lineRule="auto"/>
        <w:rPr>
          <w:rFonts w:ascii="Arial" w:eastAsia="Century Schoolbook" w:hAnsi="Arial" w:cs="Arial"/>
          <w:color w:val="000000"/>
          <w:sz w:val="24"/>
          <w:szCs w:val="24"/>
        </w:rPr>
      </w:pPr>
      <w:r w:rsidRPr="00223FBC">
        <w:rPr>
          <w:rFonts w:ascii="Arial" w:eastAsia="Century Schoolbook" w:hAnsi="Arial" w:cs="Arial"/>
          <w:color w:val="000000"/>
          <w:sz w:val="24"/>
          <w:szCs w:val="24"/>
        </w:rPr>
        <w:t>Second reading.</w:t>
      </w:r>
    </w:p>
    <w:p w14:paraId="0DE65961" w14:textId="77777777" w:rsidR="00223FBC" w:rsidRPr="00223FBC" w:rsidRDefault="00223FBC" w:rsidP="00F37604">
      <w:pPr>
        <w:widowControl w:val="0"/>
        <w:spacing w:after="0" w:line="276" w:lineRule="auto"/>
        <w:rPr>
          <w:rFonts w:ascii="Arial" w:eastAsia="Century Schoolbook" w:hAnsi="Arial" w:cs="Arial"/>
          <w:color w:val="000000"/>
          <w:sz w:val="24"/>
          <w:szCs w:val="24"/>
        </w:rPr>
      </w:pPr>
    </w:p>
    <w:p w14:paraId="213948C2" w14:textId="454AFCD7" w:rsidR="008F5DE6" w:rsidRDefault="008F5DE6" w:rsidP="00F37604">
      <w:pPr>
        <w:widowControl w:val="0"/>
        <w:spacing w:after="0" w:line="276" w:lineRule="auto"/>
        <w:rPr>
          <w:rFonts w:ascii="Arial" w:eastAsia="Century Schoolbook" w:hAnsi="Arial" w:cs="Arial"/>
          <w:color w:val="000000"/>
          <w:sz w:val="24"/>
          <w:szCs w:val="24"/>
        </w:rPr>
      </w:pPr>
      <w:r w:rsidRPr="00223FBC">
        <w:rPr>
          <w:rFonts w:ascii="Arial" w:eastAsia="Century Schoolbook" w:hAnsi="Arial" w:cs="Arial"/>
          <w:color w:val="000000"/>
          <w:sz w:val="24"/>
          <w:szCs w:val="24"/>
        </w:rPr>
        <w:t>The ATTORNEY-GENERAL—I am rather surprised at the warmth displayed by members about a Bill, the provisions of which are unknown to them.</w:t>
      </w:r>
      <w:r w:rsidR="00360AF3">
        <w:rPr>
          <w:rFonts w:ascii="Arial" w:eastAsia="Century Schoolbook" w:hAnsi="Arial" w:cs="Arial"/>
          <w:color w:val="000000"/>
          <w:sz w:val="24"/>
          <w:szCs w:val="24"/>
        </w:rPr>
        <w:t xml:space="preserve"> </w:t>
      </w:r>
      <w:r w:rsidRPr="00223FBC">
        <w:rPr>
          <w:rFonts w:ascii="Arial" w:eastAsia="Century Schoolbook" w:hAnsi="Arial" w:cs="Arial"/>
          <w:color w:val="000000"/>
          <w:sz w:val="24"/>
          <w:szCs w:val="24"/>
        </w:rPr>
        <w:t xml:space="preserve"> We have been engaged a </w:t>
      </w:r>
      <w:proofErr w:type="spellStart"/>
      <w:r w:rsidRPr="00223FBC">
        <w:rPr>
          <w:rFonts w:ascii="Arial" w:eastAsia="Century Schoolbook" w:hAnsi="Arial" w:cs="Arial"/>
          <w:color w:val="000000"/>
          <w:sz w:val="24"/>
          <w:szCs w:val="24"/>
        </w:rPr>
        <w:t>Ion</w:t>
      </w:r>
      <w:r w:rsidR="00223FBC">
        <w:rPr>
          <w:rFonts w:ascii="Arial" w:eastAsia="Century Schoolbook" w:hAnsi="Arial" w:cs="Arial"/>
          <w:color w:val="000000"/>
          <w:sz w:val="24"/>
          <w:szCs w:val="24"/>
        </w:rPr>
        <w:t>g</w:t>
      </w:r>
      <w:proofErr w:type="spellEnd"/>
      <w:r w:rsidRPr="00223FBC">
        <w:rPr>
          <w:rFonts w:ascii="Arial" w:eastAsia="Century Schoolbook" w:hAnsi="Arial" w:cs="Arial"/>
          <w:color w:val="000000"/>
          <w:sz w:val="24"/>
          <w:szCs w:val="24"/>
        </w:rPr>
        <w:t xml:space="preserve"> time on financial emergency measures, and </w:t>
      </w:r>
      <w:r w:rsidR="00223FBC">
        <w:rPr>
          <w:rFonts w:ascii="Arial" w:eastAsia="Century Schoolbook" w:hAnsi="Arial" w:cs="Arial"/>
          <w:color w:val="000000"/>
          <w:sz w:val="24"/>
          <w:szCs w:val="24"/>
        </w:rPr>
        <w:t>I</w:t>
      </w:r>
      <w:r w:rsidRPr="00223FBC">
        <w:rPr>
          <w:rFonts w:ascii="Arial" w:eastAsia="Century Schoolbook" w:hAnsi="Arial" w:cs="Arial"/>
          <w:color w:val="000000"/>
          <w:sz w:val="24"/>
          <w:szCs w:val="24"/>
        </w:rPr>
        <w:t xml:space="preserve"> ask members whether this State is in a position to stand a possible loss of £500,000 in </w:t>
      </w:r>
      <w:r w:rsidR="00223FBC" w:rsidRPr="00223FBC">
        <w:rPr>
          <w:rFonts w:ascii="Arial" w:eastAsia="Century Schoolbook" w:hAnsi="Arial" w:cs="Arial"/>
          <w:color w:val="000000"/>
          <w:sz w:val="24"/>
          <w:szCs w:val="24"/>
        </w:rPr>
        <w:t>respect</w:t>
      </w:r>
      <w:r w:rsidRPr="00223FBC">
        <w:rPr>
          <w:rFonts w:ascii="Arial" w:eastAsia="Century Schoolbook" w:hAnsi="Arial" w:cs="Arial"/>
          <w:color w:val="000000"/>
          <w:sz w:val="24"/>
          <w:szCs w:val="24"/>
        </w:rPr>
        <w:t xml:space="preserve"> of an action which may or may not succeed.</w:t>
      </w:r>
    </w:p>
    <w:p w14:paraId="3BDC9932" w14:textId="77777777" w:rsidR="00223FBC" w:rsidRPr="00223FBC" w:rsidRDefault="00223FBC" w:rsidP="00F37604">
      <w:pPr>
        <w:widowControl w:val="0"/>
        <w:spacing w:after="0" w:line="276" w:lineRule="auto"/>
        <w:rPr>
          <w:rFonts w:ascii="Arial" w:eastAsia="Century Schoolbook" w:hAnsi="Arial" w:cs="Arial"/>
          <w:color w:val="000000"/>
          <w:sz w:val="24"/>
          <w:szCs w:val="24"/>
        </w:rPr>
      </w:pPr>
    </w:p>
    <w:p w14:paraId="2DA8F825" w14:textId="18EDE776" w:rsidR="008F5DE6" w:rsidRDefault="008F5DE6" w:rsidP="00F37604">
      <w:pPr>
        <w:widowControl w:val="0"/>
        <w:spacing w:after="0" w:line="276" w:lineRule="auto"/>
        <w:rPr>
          <w:rFonts w:ascii="Arial" w:eastAsia="Century Schoolbook" w:hAnsi="Arial" w:cs="Arial"/>
          <w:color w:val="000000"/>
          <w:sz w:val="24"/>
          <w:szCs w:val="24"/>
        </w:rPr>
      </w:pPr>
      <w:r w:rsidRPr="00223FBC">
        <w:rPr>
          <w:rFonts w:ascii="Arial" w:eastAsia="Century Schoolbook" w:hAnsi="Arial" w:cs="Arial"/>
          <w:color w:val="000000"/>
          <w:sz w:val="24"/>
          <w:szCs w:val="24"/>
        </w:rPr>
        <w:t>Mr. Cameron—You are putting up an act of conditional repudiation.</w:t>
      </w:r>
    </w:p>
    <w:p w14:paraId="79D55A9A" w14:textId="77777777" w:rsidR="00223FBC" w:rsidRPr="00223FBC" w:rsidRDefault="00223FBC" w:rsidP="00F37604">
      <w:pPr>
        <w:widowControl w:val="0"/>
        <w:spacing w:after="0" w:line="276" w:lineRule="auto"/>
        <w:rPr>
          <w:rFonts w:ascii="Arial" w:eastAsia="Century Schoolbook" w:hAnsi="Arial" w:cs="Arial"/>
          <w:color w:val="000000"/>
          <w:sz w:val="24"/>
          <w:szCs w:val="24"/>
        </w:rPr>
      </w:pPr>
    </w:p>
    <w:p w14:paraId="464469B9" w14:textId="0901C3C1" w:rsidR="008F5DE6" w:rsidRDefault="008F5DE6" w:rsidP="00F37604">
      <w:pPr>
        <w:widowControl w:val="0"/>
        <w:spacing w:after="0" w:line="276" w:lineRule="auto"/>
        <w:rPr>
          <w:rFonts w:ascii="Arial" w:eastAsia="Century Schoolbook" w:hAnsi="Arial" w:cs="Arial"/>
          <w:color w:val="000000"/>
          <w:sz w:val="24"/>
          <w:szCs w:val="24"/>
        </w:rPr>
      </w:pPr>
      <w:r w:rsidRPr="00223FBC">
        <w:rPr>
          <w:rFonts w:ascii="Arial" w:eastAsia="Century Schoolbook" w:hAnsi="Arial" w:cs="Arial"/>
          <w:color w:val="000000"/>
          <w:sz w:val="24"/>
          <w:szCs w:val="24"/>
        </w:rPr>
        <w:t>The ATTORNEY-GENERAL—Nothing of the sort, as I shall explain later.</w:t>
      </w:r>
    </w:p>
    <w:p w14:paraId="23BF75B1" w14:textId="77777777" w:rsidR="00223FBC" w:rsidRPr="00223FBC" w:rsidRDefault="00223FBC" w:rsidP="00F37604">
      <w:pPr>
        <w:widowControl w:val="0"/>
        <w:spacing w:after="0" w:line="276" w:lineRule="auto"/>
        <w:rPr>
          <w:rFonts w:ascii="Arial" w:eastAsia="Century Schoolbook" w:hAnsi="Arial" w:cs="Arial"/>
          <w:color w:val="000000"/>
          <w:sz w:val="24"/>
          <w:szCs w:val="24"/>
        </w:rPr>
      </w:pPr>
    </w:p>
    <w:p w14:paraId="4998C695" w14:textId="528D71DA" w:rsidR="008F5DE6" w:rsidRDefault="008F5DE6" w:rsidP="00F37604">
      <w:pPr>
        <w:widowControl w:val="0"/>
        <w:spacing w:after="0" w:line="276" w:lineRule="auto"/>
        <w:rPr>
          <w:rFonts w:ascii="Arial" w:eastAsia="Century Schoolbook" w:hAnsi="Arial" w:cs="Arial"/>
          <w:color w:val="000000"/>
          <w:sz w:val="24"/>
          <w:szCs w:val="24"/>
        </w:rPr>
      </w:pPr>
      <w:r w:rsidRPr="00223FBC">
        <w:rPr>
          <w:rFonts w:ascii="Arial" w:eastAsia="Century Schoolbook" w:hAnsi="Arial" w:cs="Arial"/>
          <w:color w:val="000000"/>
          <w:sz w:val="24"/>
          <w:szCs w:val="24"/>
        </w:rPr>
        <w:t>The Hon. R. L. Butler—-The Attorney- General should not ask us to proceed without a copy of the Bill before us.</w:t>
      </w:r>
    </w:p>
    <w:p w14:paraId="17559615" w14:textId="77777777" w:rsidR="00C17578" w:rsidRPr="00223FBC" w:rsidRDefault="00C17578" w:rsidP="00F37604">
      <w:pPr>
        <w:widowControl w:val="0"/>
        <w:spacing w:after="0" w:line="276" w:lineRule="auto"/>
        <w:rPr>
          <w:rFonts w:ascii="Arial" w:eastAsia="Century Schoolbook" w:hAnsi="Arial" w:cs="Arial"/>
          <w:color w:val="000000"/>
          <w:sz w:val="24"/>
          <w:szCs w:val="24"/>
        </w:rPr>
      </w:pPr>
    </w:p>
    <w:p w14:paraId="54CEBAB2" w14:textId="39775958" w:rsidR="008F5DE6" w:rsidRDefault="008F5DE6" w:rsidP="00C17578">
      <w:pPr>
        <w:spacing w:after="0" w:line="276" w:lineRule="auto"/>
        <w:rPr>
          <w:rFonts w:ascii="Arial" w:eastAsia="Century Schoolbook" w:hAnsi="Arial" w:cs="Arial"/>
          <w:color w:val="000000"/>
          <w:sz w:val="24"/>
          <w:szCs w:val="24"/>
        </w:rPr>
      </w:pPr>
      <w:r w:rsidRPr="00223FBC">
        <w:rPr>
          <w:rFonts w:ascii="Arial" w:eastAsia="Courier New" w:hAnsi="Arial" w:cs="Arial"/>
          <w:color w:val="000000"/>
          <w:sz w:val="24"/>
          <w:szCs w:val="24"/>
        </w:rPr>
        <w:t>The ATTORNEY-GENERAL — There will be no practical difficulty.</w:t>
      </w:r>
      <w:r w:rsidR="00360AF3">
        <w:rPr>
          <w:rFonts w:ascii="Arial" w:eastAsia="Courier New" w:hAnsi="Arial" w:cs="Arial"/>
          <w:color w:val="000000"/>
          <w:sz w:val="24"/>
          <w:szCs w:val="24"/>
        </w:rPr>
        <w:t xml:space="preserve"> </w:t>
      </w:r>
      <w:r w:rsidRPr="00223FBC">
        <w:rPr>
          <w:rFonts w:ascii="Arial" w:eastAsia="Courier New" w:hAnsi="Arial" w:cs="Arial"/>
          <w:color w:val="000000"/>
          <w:sz w:val="24"/>
          <w:szCs w:val="24"/>
        </w:rPr>
        <w:t xml:space="preserve"> The hono</w:t>
      </w:r>
      <w:r w:rsidR="00C17578">
        <w:rPr>
          <w:rFonts w:ascii="Arial" w:eastAsia="Courier New" w:hAnsi="Arial" w:cs="Arial"/>
          <w:color w:val="000000"/>
          <w:sz w:val="24"/>
          <w:szCs w:val="24"/>
        </w:rPr>
        <w:t>u</w:t>
      </w:r>
      <w:r w:rsidRPr="00223FBC">
        <w:rPr>
          <w:rFonts w:ascii="Arial" w:eastAsia="Courier New" w:hAnsi="Arial" w:cs="Arial"/>
          <w:color w:val="000000"/>
          <w:sz w:val="24"/>
          <w:szCs w:val="24"/>
        </w:rPr>
        <w:t>r</w:t>
      </w:r>
      <w:r w:rsidR="00C17578">
        <w:rPr>
          <w:rFonts w:ascii="Arial" w:eastAsia="Courier New" w:hAnsi="Arial" w:cs="Arial"/>
          <w:color w:val="000000"/>
          <w:sz w:val="24"/>
          <w:szCs w:val="24"/>
        </w:rPr>
        <w:t xml:space="preserve">able </w:t>
      </w:r>
      <w:r w:rsidRPr="00223FBC">
        <w:rPr>
          <w:rFonts w:ascii="Arial" w:eastAsia="Courier New" w:hAnsi="Arial" w:cs="Arial"/>
          <w:color w:val="000000"/>
          <w:sz w:val="24"/>
          <w:szCs w:val="24"/>
        </w:rPr>
        <w:t>member will get a full report of m</w:t>
      </w:r>
      <w:r w:rsidR="00C17578">
        <w:rPr>
          <w:rFonts w:ascii="Arial" w:eastAsia="Courier New" w:hAnsi="Arial" w:cs="Arial"/>
          <w:color w:val="000000"/>
          <w:sz w:val="24"/>
          <w:szCs w:val="24"/>
        </w:rPr>
        <w:t>y</w:t>
      </w:r>
      <w:r w:rsidRPr="00223FBC">
        <w:rPr>
          <w:rFonts w:ascii="Arial" w:eastAsia="Courier New" w:hAnsi="Arial" w:cs="Arial"/>
          <w:color w:val="000000"/>
          <w:sz w:val="24"/>
          <w:szCs w:val="24"/>
        </w:rPr>
        <w:t xml:space="preserve"> remarks and have ample time to </w:t>
      </w:r>
      <w:r w:rsidRPr="00223FBC">
        <w:rPr>
          <w:rFonts w:ascii="Arial" w:eastAsia="Georgia" w:hAnsi="Arial" w:cs="Arial"/>
          <w:color w:val="000000"/>
          <w:sz w:val="24"/>
          <w:szCs w:val="24"/>
        </w:rPr>
        <w:t>dis</w:t>
      </w:r>
      <w:r w:rsidRPr="00223FBC">
        <w:rPr>
          <w:rFonts w:ascii="Arial" w:eastAsia="Courier New" w:hAnsi="Arial" w:cs="Arial"/>
          <w:color w:val="000000"/>
          <w:sz w:val="24"/>
          <w:szCs w:val="24"/>
        </w:rPr>
        <w:t xml:space="preserve">cuss the measure at great length if he </w:t>
      </w:r>
      <w:r w:rsidR="00C17578">
        <w:rPr>
          <w:rFonts w:ascii="Arial" w:eastAsia="Courier New" w:hAnsi="Arial" w:cs="Arial"/>
          <w:color w:val="000000"/>
          <w:sz w:val="24"/>
          <w:szCs w:val="24"/>
        </w:rPr>
        <w:t>so</w:t>
      </w:r>
      <w:r w:rsidRPr="00223FBC">
        <w:rPr>
          <w:rFonts w:ascii="Arial" w:eastAsia="Courier New" w:hAnsi="Arial" w:cs="Arial"/>
          <w:color w:val="000000"/>
          <w:sz w:val="24"/>
          <w:szCs w:val="24"/>
        </w:rPr>
        <w:t xml:space="preserve"> desires.</w:t>
      </w:r>
      <w:r w:rsidR="00360AF3">
        <w:rPr>
          <w:rFonts w:ascii="Arial" w:eastAsia="Courier New" w:hAnsi="Arial" w:cs="Arial"/>
          <w:color w:val="000000"/>
          <w:sz w:val="24"/>
          <w:szCs w:val="24"/>
        </w:rPr>
        <w:t xml:space="preserve"> </w:t>
      </w:r>
      <w:r w:rsidRPr="00223FBC">
        <w:rPr>
          <w:rFonts w:ascii="Arial" w:eastAsia="Courier New" w:hAnsi="Arial" w:cs="Arial"/>
          <w:color w:val="000000"/>
          <w:sz w:val="24"/>
          <w:szCs w:val="24"/>
        </w:rPr>
        <w:t xml:space="preserve"> The object of the Bill is to limit th</w:t>
      </w:r>
      <w:r w:rsidR="00C17578">
        <w:rPr>
          <w:rFonts w:ascii="Arial" w:eastAsia="Courier New" w:hAnsi="Arial" w:cs="Arial"/>
          <w:color w:val="000000"/>
          <w:sz w:val="24"/>
          <w:szCs w:val="24"/>
        </w:rPr>
        <w:t>e</w:t>
      </w:r>
      <w:r w:rsidRPr="00223FBC">
        <w:rPr>
          <w:rFonts w:ascii="Arial" w:eastAsia="Courier New" w:hAnsi="Arial" w:cs="Arial"/>
          <w:color w:val="000000"/>
          <w:sz w:val="24"/>
          <w:szCs w:val="24"/>
        </w:rPr>
        <w:t xml:space="preserve"> liability of the Government in the Wheat Scheme litigation concerning the 1916-1917 pool, by which the Crown has been harassed for the past 10 years. </w:t>
      </w:r>
      <w:r w:rsidR="00360AF3">
        <w:rPr>
          <w:rFonts w:ascii="Arial" w:eastAsia="Courier New" w:hAnsi="Arial" w:cs="Arial"/>
          <w:color w:val="000000"/>
          <w:sz w:val="24"/>
          <w:szCs w:val="24"/>
        </w:rPr>
        <w:t xml:space="preserve"> </w:t>
      </w:r>
      <w:r w:rsidRPr="00223FBC">
        <w:rPr>
          <w:rFonts w:ascii="Arial" w:eastAsia="Courier New" w:hAnsi="Arial" w:cs="Arial"/>
          <w:color w:val="000000"/>
          <w:sz w:val="24"/>
          <w:szCs w:val="24"/>
        </w:rPr>
        <w:t xml:space="preserve">It will be remembered that in </w:t>
      </w:r>
      <w:r w:rsidRPr="00C17578">
        <w:rPr>
          <w:rFonts w:ascii="Arial" w:eastAsia="Century Schoolbook" w:hAnsi="Arial" w:cs="Arial"/>
          <w:color w:val="000000"/>
          <w:sz w:val="24"/>
          <w:szCs w:val="24"/>
        </w:rPr>
        <w:t>1926</w:t>
      </w:r>
      <w:r w:rsidRPr="00223FBC">
        <w:rPr>
          <w:rFonts w:ascii="Arial" w:eastAsia="Century Schoolbook" w:hAnsi="Arial" w:cs="Arial"/>
          <w:i/>
          <w:iCs/>
          <w:color w:val="000000"/>
          <w:sz w:val="24"/>
          <w:szCs w:val="24"/>
        </w:rPr>
        <w:t xml:space="preserve"> </w:t>
      </w:r>
      <w:r w:rsidRPr="00223FBC">
        <w:rPr>
          <w:rFonts w:ascii="Arial" w:eastAsia="Courier New" w:hAnsi="Arial" w:cs="Arial"/>
          <w:color w:val="000000"/>
          <w:sz w:val="24"/>
          <w:szCs w:val="24"/>
        </w:rPr>
        <w:t>Parliament passed an Act barring all claims against the Wheat Scheme except those co</w:t>
      </w:r>
      <w:r w:rsidR="00C17578">
        <w:rPr>
          <w:rFonts w:ascii="Arial" w:eastAsia="Courier New" w:hAnsi="Arial" w:cs="Arial"/>
          <w:color w:val="000000"/>
          <w:sz w:val="24"/>
          <w:szCs w:val="24"/>
        </w:rPr>
        <w:t>m</w:t>
      </w:r>
      <w:r w:rsidRPr="00223FBC">
        <w:rPr>
          <w:rFonts w:ascii="Arial" w:eastAsia="Courier New" w:hAnsi="Arial" w:cs="Arial"/>
          <w:color w:val="000000"/>
          <w:sz w:val="24"/>
          <w:szCs w:val="24"/>
        </w:rPr>
        <w:t>menced before February 28, 1927.</w:t>
      </w:r>
      <w:r w:rsidR="00360AF3">
        <w:rPr>
          <w:rFonts w:ascii="Arial" w:eastAsia="Courier New" w:hAnsi="Arial" w:cs="Arial"/>
          <w:color w:val="000000"/>
          <w:sz w:val="24"/>
          <w:szCs w:val="24"/>
        </w:rPr>
        <w:t xml:space="preserve"> </w:t>
      </w:r>
      <w:r w:rsidRPr="00223FBC">
        <w:rPr>
          <w:rFonts w:ascii="Arial" w:eastAsia="Courier New" w:hAnsi="Arial" w:cs="Arial"/>
          <w:color w:val="000000"/>
          <w:sz w:val="24"/>
          <w:szCs w:val="24"/>
        </w:rPr>
        <w:t xml:space="preserve"> </w:t>
      </w:r>
      <w:r w:rsidRPr="00223FBC">
        <w:rPr>
          <w:rFonts w:ascii="Arial" w:eastAsia="Georgia" w:hAnsi="Arial" w:cs="Arial"/>
          <w:color w:val="000000"/>
          <w:sz w:val="24"/>
          <w:szCs w:val="24"/>
        </w:rPr>
        <w:t xml:space="preserve">Immediately </w:t>
      </w:r>
      <w:r w:rsidRPr="00223FBC">
        <w:rPr>
          <w:rFonts w:ascii="Arial" w:eastAsia="Courier New" w:hAnsi="Arial" w:cs="Arial"/>
          <w:color w:val="000000"/>
          <w:sz w:val="24"/>
          <w:szCs w:val="24"/>
        </w:rPr>
        <w:t xml:space="preserve">after this Act was passed actions were commenced against the Government by the holders of scrip representing </w:t>
      </w:r>
      <w:r w:rsidRPr="00223FBC">
        <w:rPr>
          <w:rFonts w:ascii="Arial" w:eastAsia="Courier New" w:hAnsi="Arial" w:cs="Arial"/>
          <w:color w:val="000000"/>
          <w:sz w:val="24"/>
          <w:szCs w:val="24"/>
        </w:rPr>
        <w:lastRenderedPageBreak/>
        <w:t>10,000,000 bushels of wheat of the 1916-1917 crop for alleged negligence in the handling of the wheat.</w:t>
      </w:r>
      <w:r w:rsidR="00360AF3">
        <w:rPr>
          <w:rFonts w:ascii="Arial" w:eastAsia="Courier New" w:hAnsi="Arial" w:cs="Arial"/>
          <w:color w:val="000000"/>
          <w:sz w:val="24"/>
          <w:szCs w:val="24"/>
        </w:rPr>
        <w:t xml:space="preserve"> </w:t>
      </w:r>
      <w:r w:rsidRPr="00223FBC">
        <w:rPr>
          <w:rFonts w:ascii="Arial" w:eastAsia="Courier New" w:hAnsi="Arial" w:cs="Arial"/>
          <w:color w:val="000000"/>
          <w:sz w:val="24"/>
          <w:szCs w:val="24"/>
        </w:rPr>
        <w:t xml:space="preserve"> I</w:t>
      </w:r>
      <w:r w:rsidR="00C17578">
        <w:rPr>
          <w:rFonts w:ascii="Arial" w:eastAsia="Courier New" w:hAnsi="Arial" w:cs="Arial"/>
          <w:color w:val="000000"/>
          <w:sz w:val="24"/>
          <w:szCs w:val="24"/>
        </w:rPr>
        <w:t>n</w:t>
      </w:r>
      <w:r w:rsidRPr="00223FBC">
        <w:rPr>
          <w:rFonts w:ascii="Arial" w:eastAsia="Courier New" w:hAnsi="Arial" w:cs="Arial"/>
          <w:color w:val="000000"/>
          <w:sz w:val="24"/>
          <w:szCs w:val="24"/>
        </w:rPr>
        <w:t xml:space="preserve"> 1929</w:t>
      </w:r>
      <w:r w:rsidR="00C17578">
        <w:rPr>
          <w:rFonts w:ascii="Arial" w:eastAsia="Courier New" w:hAnsi="Arial" w:cs="Arial"/>
          <w:color w:val="000000"/>
          <w:sz w:val="24"/>
          <w:szCs w:val="24"/>
        </w:rPr>
        <w:t xml:space="preserve">, </w:t>
      </w:r>
      <w:r w:rsidRPr="00C17578">
        <w:rPr>
          <w:rFonts w:ascii="Arial" w:eastAsia="Century Schoolbook" w:hAnsi="Arial" w:cs="Arial"/>
          <w:color w:val="000000"/>
          <w:sz w:val="24"/>
          <w:szCs w:val="24"/>
        </w:rPr>
        <w:t>these</w:t>
      </w:r>
      <w:r w:rsidRPr="00223FBC">
        <w:rPr>
          <w:rFonts w:ascii="Arial" w:eastAsia="Century Schoolbook" w:hAnsi="Arial" w:cs="Arial"/>
          <w:color w:val="000000"/>
          <w:sz w:val="24"/>
          <w:szCs w:val="24"/>
        </w:rPr>
        <w:t xml:space="preserve"> perso</w:t>
      </w:r>
      <w:r w:rsidR="00C17578">
        <w:rPr>
          <w:rFonts w:ascii="Arial" w:eastAsia="Century Schoolbook" w:hAnsi="Arial" w:cs="Arial"/>
          <w:color w:val="000000"/>
          <w:sz w:val="24"/>
          <w:szCs w:val="24"/>
        </w:rPr>
        <w:t>n</w:t>
      </w:r>
      <w:r w:rsidRPr="00223FBC">
        <w:rPr>
          <w:rFonts w:ascii="Arial" w:eastAsia="Century Schoolbook" w:hAnsi="Arial" w:cs="Arial"/>
          <w:color w:val="000000"/>
          <w:sz w:val="24"/>
          <w:szCs w:val="24"/>
        </w:rPr>
        <w:t xml:space="preserve">s obtained a decision from the Privy Council in a test case to the effect that although they were not the owners of the wheat delivered to the Government, but merely the assignees of the scrip, they had a claim against the Government if they could establish negligence in the handling of the wheat. The Government had reason to believe that the plaintiffs had not at that </w:t>
      </w:r>
      <w:proofErr w:type="gramStart"/>
      <w:r w:rsidRPr="00223FBC">
        <w:rPr>
          <w:rFonts w:ascii="Arial" w:eastAsia="Century Schoolbook" w:hAnsi="Arial" w:cs="Arial"/>
          <w:color w:val="000000"/>
          <w:sz w:val="24"/>
          <w:szCs w:val="24"/>
        </w:rPr>
        <w:t>time, and</w:t>
      </w:r>
      <w:proofErr w:type="gramEnd"/>
      <w:r w:rsidRPr="00223FBC">
        <w:rPr>
          <w:rFonts w:ascii="Arial" w:eastAsia="Century Schoolbook" w:hAnsi="Arial" w:cs="Arial"/>
          <w:color w:val="000000"/>
          <w:sz w:val="24"/>
          <w:szCs w:val="24"/>
        </w:rPr>
        <w:t xml:space="preserve"> have not even now any evidence of negligence against the Government, but relied upon being able to compel the Government to produce a number of reports furnished to the Government by inspectors in 1917 on the condition of the wheat stacks. </w:t>
      </w:r>
      <w:r w:rsidR="008543FB">
        <w:rPr>
          <w:rFonts w:ascii="Arial" w:eastAsia="Century Schoolbook" w:hAnsi="Arial" w:cs="Arial"/>
          <w:color w:val="000000"/>
          <w:sz w:val="24"/>
          <w:szCs w:val="24"/>
        </w:rPr>
        <w:t xml:space="preserve"> </w:t>
      </w:r>
      <w:r w:rsidRPr="00223FBC">
        <w:rPr>
          <w:rFonts w:ascii="Arial" w:eastAsia="Century Schoolbook" w:hAnsi="Arial" w:cs="Arial"/>
          <w:color w:val="000000"/>
          <w:sz w:val="24"/>
          <w:szCs w:val="24"/>
        </w:rPr>
        <w:t>These reports are not themselves evidence, but the Government understand that the plaintiffs propose to call the Government inspectors as witnesses and ask them to use the reports to refresh their memories.</w:t>
      </w:r>
    </w:p>
    <w:p w14:paraId="66E13D97" w14:textId="77777777" w:rsidR="00C17578" w:rsidRPr="00223FBC" w:rsidRDefault="00C17578" w:rsidP="00C17578">
      <w:pPr>
        <w:spacing w:after="0" w:line="276" w:lineRule="auto"/>
        <w:rPr>
          <w:rFonts w:ascii="Arial" w:eastAsia="Century Schoolbook" w:hAnsi="Arial" w:cs="Arial"/>
          <w:color w:val="000000"/>
          <w:sz w:val="24"/>
          <w:szCs w:val="24"/>
        </w:rPr>
      </w:pPr>
    </w:p>
    <w:p w14:paraId="19DD1E33" w14:textId="42C6E072" w:rsidR="008F5DE6" w:rsidRDefault="008F5DE6" w:rsidP="00F37604">
      <w:pPr>
        <w:widowControl w:val="0"/>
        <w:spacing w:after="0" w:line="276" w:lineRule="auto"/>
        <w:rPr>
          <w:rFonts w:ascii="Arial" w:eastAsia="Century Schoolbook" w:hAnsi="Arial" w:cs="Arial"/>
          <w:color w:val="000000"/>
          <w:sz w:val="24"/>
          <w:szCs w:val="24"/>
        </w:rPr>
      </w:pPr>
      <w:r w:rsidRPr="00223FBC">
        <w:rPr>
          <w:rFonts w:ascii="Arial" w:eastAsia="Century Schoolbook" w:hAnsi="Arial" w:cs="Arial"/>
          <w:noProof/>
          <w:color w:val="000000"/>
          <w:sz w:val="24"/>
          <w:szCs w:val="24"/>
        </w:rPr>
        <mc:AlternateContent>
          <mc:Choice Requires="wps">
            <w:drawing>
              <wp:anchor distT="0" distB="0" distL="63500" distR="63500" simplePos="0" relativeHeight="251660288" behindDoc="1" locked="0" layoutInCell="1" allowOverlap="1" wp14:anchorId="6895976E" wp14:editId="1B1F8F80">
                <wp:simplePos x="0" y="0"/>
                <wp:positionH relativeFrom="margin">
                  <wp:posOffset>-960120</wp:posOffset>
                </wp:positionH>
                <wp:positionV relativeFrom="margin">
                  <wp:posOffset>221615</wp:posOffset>
                </wp:positionV>
                <wp:extent cx="470535" cy="130810"/>
                <wp:effectExtent l="0" t="4445"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 cy="130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0EF037" w14:textId="77777777" w:rsidR="008F5DE6" w:rsidRDefault="008F5DE6" w:rsidP="008F5DE6">
                            <w:pPr>
                              <w:pStyle w:val="BodyText3"/>
                              <w:shd w:val="clear" w:color="auto" w:fill="auto"/>
                              <w:spacing w:line="206" w:lineRule="exact"/>
                              <w:ind w:left="20" w:right="16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895976E" id="_x0000_t202" coordsize="21600,21600" o:spt="202" path="m,l,21600r21600,l21600,xe">
                <v:stroke joinstyle="miter"/>
                <v:path gradientshapeok="t" o:connecttype="rect"/>
              </v:shapetype>
              <v:shape id="Text Box 5" o:spid="_x0000_s1026" type="#_x0000_t202" style="position:absolute;margin-left:-75.6pt;margin-top:17.45pt;width:37.05pt;height:10.3pt;z-index:-251656192;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" filled="f" stroked="f">
                <v:textbox style="mso-fit-shape-to-text:t" inset="0,0,0,0">
                  <w:txbxContent>
                    <w:p w14:paraId="140EF037" w14:textId="77777777" w:rsidR="008F5DE6" w:rsidRDefault="008F5DE6" w:rsidP="008F5DE6">
                      <w:pPr>
                        <w:pStyle w:val="BodyText3"/>
                        <w:shd w:val="clear" w:color="auto" w:fill="auto"/>
                        <w:spacing w:line="206" w:lineRule="exact"/>
                        <w:ind w:left="20" w:right="160"/>
                      </w:pPr>
                    </w:p>
                  </w:txbxContent>
                </v:textbox>
                <w10:wrap type="square" anchorx="margin" anchory="margin"/>
              </v:shape>
            </w:pict>
          </mc:Fallback>
        </mc:AlternateContent>
      </w:r>
      <w:r w:rsidRPr="00223FBC">
        <w:rPr>
          <w:rFonts w:ascii="Arial" w:eastAsia="Century Schoolbook" w:hAnsi="Arial" w:cs="Arial"/>
          <w:color w:val="000000"/>
          <w:sz w:val="24"/>
          <w:szCs w:val="24"/>
        </w:rPr>
        <w:t>The Hon. G. R. Laffer—The Government do not want them to have access to private documents.</w:t>
      </w:r>
    </w:p>
    <w:p w14:paraId="53782240" w14:textId="77777777" w:rsidR="00C17578" w:rsidRPr="00223FBC" w:rsidRDefault="00C17578" w:rsidP="00F37604">
      <w:pPr>
        <w:widowControl w:val="0"/>
        <w:spacing w:after="0" w:line="276" w:lineRule="auto"/>
        <w:rPr>
          <w:rFonts w:ascii="Arial" w:eastAsia="Century Schoolbook" w:hAnsi="Arial" w:cs="Arial"/>
          <w:color w:val="000000"/>
          <w:sz w:val="24"/>
          <w:szCs w:val="24"/>
        </w:rPr>
      </w:pPr>
    </w:p>
    <w:p w14:paraId="52DC54B5" w14:textId="5E52FBBE" w:rsidR="008F5DE6" w:rsidRDefault="008F5DE6" w:rsidP="00F37604">
      <w:pPr>
        <w:widowControl w:val="0"/>
        <w:spacing w:after="0" w:line="276" w:lineRule="auto"/>
        <w:rPr>
          <w:rFonts w:ascii="Arial" w:eastAsia="Century Schoolbook" w:hAnsi="Arial" w:cs="Arial"/>
          <w:color w:val="000000"/>
          <w:sz w:val="24"/>
          <w:szCs w:val="24"/>
        </w:rPr>
      </w:pPr>
      <w:r w:rsidRPr="00223FBC">
        <w:rPr>
          <w:rFonts w:ascii="Arial" w:eastAsia="Century Schoolbook" w:hAnsi="Arial" w:cs="Arial"/>
          <w:noProof/>
          <w:color w:val="000000"/>
          <w:sz w:val="24"/>
          <w:szCs w:val="24"/>
        </w:rPr>
        <mc:AlternateContent>
          <mc:Choice Requires="wps">
            <w:drawing>
              <wp:anchor distT="0" distB="0" distL="63500" distR="63500" simplePos="0" relativeHeight="251662336" behindDoc="1" locked="0" layoutInCell="1" allowOverlap="1" wp14:anchorId="0B847EEB" wp14:editId="7E73C58B">
                <wp:simplePos x="0" y="0"/>
                <wp:positionH relativeFrom="margin">
                  <wp:posOffset>-2327910</wp:posOffset>
                </wp:positionH>
                <wp:positionV relativeFrom="margin">
                  <wp:posOffset>2753995</wp:posOffset>
                </wp:positionV>
                <wp:extent cx="412750" cy="130810"/>
                <wp:effectExtent l="2540" t="3175" r="381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0" cy="130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9B8BB3" w14:textId="77777777" w:rsidR="008F5DE6" w:rsidRDefault="008F5DE6" w:rsidP="008F5DE6">
                            <w:pPr>
                              <w:pStyle w:val="BodyText3"/>
                              <w:shd w:val="clear" w:color="auto" w:fill="auto"/>
                              <w:spacing w:line="206" w:lineRule="exact"/>
                              <w:ind w:right="12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B847EEB" id="Text Box 3" o:spid="_x0000_s1027" type="#_x0000_t202" style="position:absolute;margin-left:-183.3pt;margin-top:216.85pt;width:32.5pt;height:10.3pt;z-index:-251654144;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" filled="f" stroked="f">
                <v:textbox style="mso-fit-shape-to-text:t" inset="0,0,0,0">
                  <w:txbxContent>
                    <w:p w14:paraId="299B8BB3" w14:textId="77777777" w:rsidR="008F5DE6" w:rsidRDefault="008F5DE6" w:rsidP="008F5DE6">
                      <w:pPr>
                        <w:pStyle w:val="BodyText3"/>
                        <w:shd w:val="clear" w:color="auto" w:fill="auto"/>
                        <w:spacing w:line="206" w:lineRule="exact"/>
                        <w:ind w:right="120"/>
                      </w:pPr>
                    </w:p>
                  </w:txbxContent>
                </v:textbox>
                <w10:wrap type="square" anchorx="margin" anchory="margin"/>
              </v:shape>
            </w:pict>
          </mc:Fallback>
        </mc:AlternateContent>
      </w:r>
      <w:r w:rsidRPr="00223FBC">
        <w:rPr>
          <w:rFonts w:ascii="Arial" w:eastAsia="Century Schoolbook" w:hAnsi="Arial" w:cs="Arial"/>
          <w:noProof/>
          <w:color w:val="000000"/>
          <w:sz w:val="24"/>
          <w:szCs w:val="24"/>
        </w:rPr>
        <mc:AlternateContent>
          <mc:Choice Requires="wps">
            <w:drawing>
              <wp:anchor distT="0" distB="0" distL="63500" distR="63500" simplePos="0" relativeHeight="251663360" behindDoc="1" locked="0" layoutInCell="1" allowOverlap="1" wp14:anchorId="7505A8C0" wp14:editId="5A513B30">
                <wp:simplePos x="0" y="0"/>
                <wp:positionH relativeFrom="margin">
                  <wp:posOffset>-1048385</wp:posOffset>
                </wp:positionH>
                <wp:positionV relativeFrom="margin">
                  <wp:posOffset>3673475</wp:posOffset>
                </wp:positionV>
                <wp:extent cx="725170" cy="172720"/>
                <wp:effectExtent l="0" t="0" r="254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17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A5E5F3" w14:textId="77777777" w:rsidR="008F5DE6" w:rsidRDefault="008F5DE6" w:rsidP="008F5DE6"/>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505A8C0" id="Text Box 2" o:spid="_x0000_s1028" type="#_x0000_t202" style="position:absolute;margin-left:-82.55pt;margin-top:289.25pt;width:57.1pt;height:13.6pt;z-index:-251653120;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" filled="f" stroked="f">
                <v:textbox style="mso-fit-shape-to-text:t" inset="0,0,0,0">
                  <w:txbxContent>
                    <w:p w14:paraId="0DA5E5F3" w14:textId="77777777" w:rsidR="008F5DE6" w:rsidRDefault="008F5DE6" w:rsidP="008F5DE6"/>
                  </w:txbxContent>
                </v:textbox>
                <w10:wrap type="square" anchorx="margin" anchory="margin"/>
              </v:shape>
            </w:pict>
          </mc:Fallback>
        </mc:AlternateContent>
      </w:r>
      <w:r w:rsidRPr="00223FBC">
        <w:rPr>
          <w:rFonts w:ascii="Arial" w:eastAsia="Century Schoolbook" w:hAnsi="Arial" w:cs="Arial"/>
          <w:color w:val="000000"/>
          <w:sz w:val="24"/>
          <w:szCs w:val="24"/>
        </w:rPr>
        <w:t>The ATTORNEY-GENERAL—It would be against public policy to allow litigants access to private documents prepared entirely for the benefit of the producers, without regard to speculators who subsequently came in and apparently lost their money.</w:t>
      </w:r>
      <w:r w:rsidR="008543FB">
        <w:rPr>
          <w:rFonts w:ascii="Arial" w:eastAsia="Century Schoolbook" w:hAnsi="Arial" w:cs="Arial"/>
          <w:color w:val="000000"/>
          <w:sz w:val="24"/>
          <w:szCs w:val="24"/>
        </w:rPr>
        <w:t xml:space="preserve"> </w:t>
      </w:r>
      <w:r w:rsidRPr="00223FBC">
        <w:rPr>
          <w:rFonts w:ascii="Arial" w:eastAsia="Century Schoolbook" w:hAnsi="Arial" w:cs="Arial"/>
          <w:color w:val="000000"/>
          <w:sz w:val="24"/>
          <w:szCs w:val="24"/>
        </w:rPr>
        <w:t xml:space="preserve"> The Privy Council </w:t>
      </w:r>
      <w:r w:rsidR="00C17578">
        <w:rPr>
          <w:rFonts w:ascii="Arial" w:eastAsia="Century Schoolbook" w:hAnsi="Arial" w:cs="Arial"/>
          <w:color w:val="000000"/>
          <w:sz w:val="24"/>
          <w:szCs w:val="24"/>
        </w:rPr>
        <w:t>h</w:t>
      </w:r>
      <w:r w:rsidRPr="00223FBC">
        <w:rPr>
          <w:rFonts w:ascii="Arial" w:eastAsia="Century Schoolbook" w:hAnsi="Arial" w:cs="Arial"/>
          <w:color w:val="000000"/>
          <w:sz w:val="24"/>
          <w:szCs w:val="24"/>
        </w:rPr>
        <w:t xml:space="preserve">as held that these documents must be produced to a judge for decision whether they are privileged or not. </w:t>
      </w:r>
      <w:r w:rsidR="008543FB">
        <w:rPr>
          <w:rFonts w:ascii="Arial" w:eastAsia="Century Schoolbook" w:hAnsi="Arial" w:cs="Arial"/>
          <w:color w:val="000000"/>
          <w:sz w:val="24"/>
          <w:szCs w:val="24"/>
        </w:rPr>
        <w:t xml:space="preserve"> </w:t>
      </w:r>
      <w:r w:rsidRPr="00223FBC">
        <w:rPr>
          <w:rFonts w:ascii="Arial" w:eastAsia="Century Schoolbook" w:hAnsi="Arial" w:cs="Arial"/>
          <w:color w:val="000000"/>
          <w:sz w:val="24"/>
          <w:szCs w:val="24"/>
        </w:rPr>
        <w:t xml:space="preserve">If they are not privileged from </w:t>
      </w:r>
      <w:r w:rsidR="00C17578" w:rsidRPr="00223FBC">
        <w:rPr>
          <w:rFonts w:ascii="Arial" w:eastAsia="Century Schoolbook" w:hAnsi="Arial" w:cs="Arial"/>
          <w:color w:val="000000"/>
          <w:sz w:val="24"/>
          <w:szCs w:val="24"/>
        </w:rPr>
        <w:t>production,</w:t>
      </w:r>
      <w:r w:rsidRPr="00223FBC">
        <w:rPr>
          <w:rFonts w:ascii="Arial" w:eastAsia="Century Schoolbook" w:hAnsi="Arial" w:cs="Arial"/>
          <w:color w:val="000000"/>
          <w:sz w:val="24"/>
          <w:szCs w:val="24"/>
        </w:rPr>
        <w:t xml:space="preserve"> it is possible that the plaintiffs may with their aid be able to make out a prima facie case of negligence.</w:t>
      </w:r>
      <w:r w:rsidR="008543FB">
        <w:rPr>
          <w:rFonts w:ascii="Arial" w:eastAsia="Century Schoolbook" w:hAnsi="Arial" w:cs="Arial"/>
          <w:color w:val="000000"/>
          <w:sz w:val="24"/>
          <w:szCs w:val="24"/>
        </w:rPr>
        <w:t xml:space="preserve"> </w:t>
      </w:r>
      <w:r w:rsidRPr="00223FBC">
        <w:rPr>
          <w:rFonts w:ascii="Arial" w:eastAsia="Century Schoolbook" w:hAnsi="Arial" w:cs="Arial"/>
          <w:color w:val="000000"/>
          <w:sz w:val="24"/>
          <w:szCs w:val="24"/>
        </w:rPr>
        <w:t xml:space="preserve"> Although there is a complete answer to this </w:t>
      </w:r>
      <w:r w:rsidR="00781209">
        <w:rPr>
          <w:rFonts w:ascii="Arial" w:eastAsia="Century Schoolbook" w:hAnsi="Arial" w:cs="Arial"/>
          <w:color w:val="000000"/>
          <w:sz w:val="24"/>
          <w:szCs w:val="24"/>
        </w:rPr>
        <w:t>c</w:t>
      </w:r>
      <w:r w:rsidRPr="00223FBC">
        <w:rPr>
          <w:rFonts w:ascii="Arial" w:eastAsia="Century Schoolbook" w:hAnsi="Arial" w:cs="Arial"/>
          <w:color w:val="000000"/>
          <w:sz w:val="24"/>
          <w:szCs w:val="24"/>
        </w:rPr>
        <w:t xml:space="preserve">ase it may nevertheless be difficult for the Government to rebut it as the events complained of happened 14 years ago and the necessary evidence may not be available. </w:t>
      </w:r>
      <w:r w:rsidR="008543FB">
        <w:rPr>
          <w:rFonts w:ascii="Arial" w:eastAsia="Century Schoolbook" w:hAnsi="Arial" w:cs="Arial"/>
          <w:color w:val="000000"/>
          <w:sz w:val="24"/>
          <w:szCs w:val="24"/>
        </w:rPr>
        <w:t xml:space="preserve"> </w:t>
      </w:r>
      <w:r w:rsidRPr="00223FBC">
        <w:rPr>
          <w:rFonts w:ascii="Arial" w:eastAsia="Century Schoolbook" w:hAnsi="Arial" w:cs="Arial"/>
          <w:color w:val="000000"/>
          <w:sz w:val="24"/>
          <w:szCs w:val="24"/>
        </w:rPr>
        <w:t>If the plaintiffs succeed the damages for which the Government is liable may run to £500,000— a sum which the Government certainly cannot find.</w:t>
      </w:r>
    </w:p>
    <w:p w14:paraId="1431599C" w14:textId="77777777" w:rsidR="00781209" w:rsidRPr="00223FBC" w:rsidRDefault="00781209" w:rsidP="00F37604">
      <w:pPr>
        <w:widowControl w:val="0"/>
        <w:spacing w:after="0" w:line="276" w:lineRule="auto"/>
        <w:rPr>
          <w:rFonts w:ascii="Arial" w:eastAsia="Century Schoolbook" w:hAnsi="Arial" w:cs="Arial"/>
          <w:color w:val="000000"/>
          <w:sz w:val="24"/>
          <w:szCs w:val="24"/>
        </w:rPr>
      </w:pPr>
    </w:p>
    <w:p w14:paraId="69AA76D9" w14:textId="3EDF55C4" w:rsidR="008F5DE6" w:rsidRDefault="008F5DE6" w:rsidP="00F37604">
      <w:pPr>
        <w:widowControl w:val="0"/>
        <w:spacing w:after="0" w:line="276" w:lineRule="auto"/>
        <w:rPr>
          <w:rFonts w:ascii="Arial" w:eastAsia="Century Schoolbook" w:hAnsi="Arial" w:cs="Arial"/>
          <w:color w:val="000000"/>
          <w:sz w:val="24"/>
          <w:szCs w:val="24"/>
        </w:rPr>
      </w:pPr>
      <w:r w:rsidRPr="00223FBC">
        <w:rPr>
          <w:rFonts w:ascii="Arial" w:eastAsia="Century Schoolbook" w:hAnsi="Arial" w:cs="Arial"/>
          <w:color w:val="000000"/>
          <w:sz w:val="24"/>
          <w:szCs w:val="24"/>
        </w:rPr>
        <w:t>The Hon. M. McIntosh-—It is for them to prove and therefore they are in a difficult position.</w:t>
      </w:r>
    </w:p>
    <w:p w14:paraId="05F241F1" w14:textId="77777777" w:rsidR="00781209" w:rsidRPr="00223FBC" w:rsidRDefault="00781209" w:rsidP="00F37604">
      <w:pPr>
        <w:widowControl w:val="0"/>
        <w:spacing w:after="0" w:line="276" w:lineRule="auto"/>
        <w:rPr>
          <w:rFonts w:ascii="Arial" w:eastAsia="Century Schoolbook" w:hAnsi="Arial" w:cs="Arial"/>
          <w:color w:val="000000"/>
          <w:sz w:val="24"/>
          <w:szCs w:val="24"/>
        </w:rPr>
      </w:pPr>
    </w:p>
    <w:p w14:paraId="4B9E4D88" w14:textId="18EA24AF" w:rsidR="008F5DE6" w:rsidRDefault="008F5DE6" w:rsidP="00F37604">
      <w:pPr>
        <w:widowControl w:val="0"/>
        <w:spacing w:after="0" w:line="276" w:lineRule="auto"/>
        <w:rPr>
          <w:rFonts w:ascii="Arial" w:eastAsia="Century Schoolbook" w:hAnsi="Arial" w:cs="Arial"/>
          <w:color w:val="000000"/>
          <w:sz w:val="24"/>
          <w:szCs w:val="24"/>
        </w:rPr>
      </w:pPr>
      <w:r w:rsidRPr="00223FBC">
        <w:rPr>
          <w:rFonts w:ascii="Arial" w:eastAsia="Century Schoolbook" w:hAnsi="Arial" w:cs="Arial"/>
          <w:color w:val="000000"/>
          <w:sz w:val="24"/>
          <w:szCs w:val="24"/>
        </w:rPr>
        <w:t>The ATTORNEY-GENERAL—Yet, as the result of the Privy Council’s decision they have the right to peruse our private documents.</w:t>
      </w:r>
    </w:p>
    <w:p w14:paraId="698E174D" w14:textId="77777777" w:rsidR="00781209" w:rsidRPr="00223FBC" w:rsidRDefault="00781209" w:rsidP="00F37604">
      <w:pPr>
        <w:widowControl w:val="0"/>
        <w:spacing w:after="0" w:line="276" w:lineRule="auto"/>
        <w:rPr>
          <w:rFonts w:ascii="Arial" w:eastAsia="Century Schoolbook" w:hAnsi="Arial" w:cs="Arial"/>
          <w:color w:val="000000"/>
          <w:sz w:val="24"/>
          <w:szCs w:val="24"/>
        </w:rPr>
      </w:pPr>
    </w:p>
    <w:p w14:paraId="13112710" w14:textId="309093D9" w:rsidR="008F5DE6" w:rsidRDefault="008F5DE6" w:rsidP="00F37604">
      <w:pPr>
        <w:widowControl w:val="0"/>
        <w:spacing w:after="0" w:line="276" w:lineRule="auto"/>
        <w:rPr>
          <w:rFonts w:ascii="Arial" w:eastAsia="Century Schoolbook" w:hAnsi="Arial" w:cs="Arial"/>
          <w:color w:val="000000"/>
          <w:sz w:val="24"/>
          <w:szCs w:val="24"/>
        </w:rPr>
      </w:pPr>
      <w:r w:rsidRPr="00223FBC">
        <w:rPr>
          <w:rFonts w:ascii="Arial" w:eastAsia="Century Schoolbook" w:hAnsi="Arial" w:cs="Arial"/>
          <w:color w:val="000000"/>
          <w:sz w:val="24"/>
          <w:szCs w:val="24"/>
        </w:rPr>
        <w:t>Mr. Cameron—They are not your private documents.</w:t>
      </w:r>
      <w:r w:rsidR="008543FB">
        <w:rPr>
          <w:rFonts w:ascii="Arial" w:eastAsia="Century Schoolbook" w:hAnsi="Arial" w:cs="Arial"/>
          <w:color w:val="000000"/>
          <w:sz w:val="24"/>
          <w:szCs w:val="24"/>
        </w:rPr>
        <w:t xml:space="preserve"> </w:t>
      </w:r>
      <w:r w:rsidRPr="00223FBC">
        <w:rPr>
          <w:rFonts w:ascii="Arial" w:eastAsia="Century Schoolbook" w:hAnsi="Arial" w:cs="Arial"/>
          <w:color w:val="000000"/>
          <w:sz w:val="24"/>
          <w:szCs w:val="24"/>
        </w:rPr>
        <w:t xml:space="preserve"> They belong to the wheat owners.</w:t>
      </w:r>
    </w:p>
    <w:p w14:paraId="067DD29D" w14:textId="77777777" w:rsidR="00781209" w:rsidRPr="00223FBC" w:rsidRDefault="00781209" w:rsidP="00F37604">
      <w:pPr>
        <w:widowControl w:val="0"/>
        <w:spacing w:after="0" w:line="276" w:lineRule="auto"/>
        <w:rPr>
          <w:rFonts w:ascii="Arial" w:eastAsia="Century Schoolbook" w:hAnsi="Arial" w:cs="Arial"/>
          <w:color w:val="000000"/>
          <w:sz w:val="24"/>
          <w:szCs w:val="24"/>
        </w:rPr>
      </w:pPr>
    </w:p>
    <w:p w14:paraId="14143D53" w14:textId="7F17A7AE" w:rsidR="008F5DE6" w:rsidRDefault="008F5DE6" w:rsidP="00F37604">
      <w:pPr>
        <w:widowControl w:val="0"/>
        <w:spacing w:after="0" w:line="276" w:lineRule="auto"/>
        <w:rPr>
          <w:rFonts w:ascii="Arial" w:eastAsia="Century Schoolbook" w:hAnsi="Arial" w:cs="Arial"/>
          <w:color w:val="000000"/>
          <w:sz w:val="24"/>
          <w:szCs w:val="24"/>
        </w:rPr>
      </w:pPr>
      <w:r w:rsidRPr="00223FBC">
        <w:rPr>
          <w:rFonts w:ascii="Arial" w:eastAsia="Century Schoolbook" w:hAnsi="Arial" w:cs="Arial"/>
          <w:color w:val="000000"/>
          <w:sz w:val="24"/>
          <w:szCs w:val="24"/>
        </w:rPr>
        <w:t xml:space="preserve">The ATTORNEY-GENERAL—Certainly not. </w:t>
      </w:r>
      <w:r w:rsidR="008543FB">
        <w:rPr>
          <w:rFonts w:ascii="Arial" w:eastAsia="Century Schoolbook" w:hAnsi="Arial" w:cs="Arial"/>
          <w:color w:val="000000"/>
          <w:sz w:val="24"/>
          <w:szCs w:val="24"/>
        </w:rPr>
        <w:t xml:space="preserve"> </w:t>
      </w:r>
      <w:r w:rsidRPr="00223FBC">
        <w:rPr>
          <w:rFonts w:ascii="Arial" w:eastAsia="Century Schoolbook" w:hAnsi="Arial" w:cs="Arial"/>
          <w:color w:val="000000"/>
          <w:sz w:val="24"/>
          <w:szCs w:val="24"/>
        </w:rPr>
        <w:t>They are documents of the Crown</w:t>
      </w:r>
      <w:r w:rsidR="008543FB">
        <w:rPr>
          <w:rFonts w:ascii="Arial" w:eastAsia="Century Schoolbook" w:hAnsi="Arial" w:cs="Arial"/>
          <w:color w:val="000000"/>
          <w:sz w:val="24"/>
          <w:szCs w:val="24"/>
        </w:rPr>
        <w:t xml:space="preserve">. </w:t>
      </w:r>
      <w:r w:rsidRPr="00223FBC">
        <w:rPr>
          <w:rFonts w:ascii="Arial" w:eastAsia="Century Schoolbook" w:hAnsi="Arial" w:cs="Arial"/>
          <w:color w:val="000000"/>
          <w:sz w:val="24"/>
          <w:szCs w:val="24"/>
        </w:rPr>
        <w:t xml:space="preserve"> The speculators hope to establish their case by putting the inspectors into the box and showing them their reports to refresh their memories. </w:t>
      </w:r>
      <w:r w:rsidR="008543FB">
        <w:rPr>
          <w:rFonts w:ascii="Arial" w:eastAsia="Century Schoolbook" w:hAnsi="Arial" w:cs="Arial"/>
          <w:color w:val="000000"/>
          <w:sz w:val="24"/>
          <w:szCs w:val="24"/>
        </w:rPr>
        <w:t xml:space="preserve"> </w:t>
      </w:r>
      <w:r w:rsidRPr="00223FBC">
        <w:rPr>
          <w:rFonts w:ascii="Arial" w:eastAsia="Century Schoolbook" w:hAnsi="Arial" w:cs="Arial"/>
          <w:color w:val="000000"/>
          <w:sz w:val="24"/>
          <w:szCs w:val="24"/>
        </w:rPr>
        <w:t>The proposal in the Bill is not directly to bar the litigation, but to limit the amount which can be recovered to a sum representing the balance of the moneys standing to the credit of the wheat scheme.</w:t>
      </w:r>
    </w:p>
    <w:p w14:paraId="1233343B" w14:textId="77777777" w:rsidR="00781209" w:rsidRPr="00223FBC" w:rsidRDefault="00781209" w:rsidP="00F37604">
      <w:pPr>
        <w:widowControl w:val="0"/>
        <w:spacing w:after="0" w:line="276" w:lineRule="auto"/>
        <w:rPr>
          <w:rFonts w:ascii="Arial" w:eastAsia="Century Schoolbook" w:hAnsi="Arial" w:cs="Arial"/>
          <w:color w:val="000000"/>
          <w:sz w:val="24"/>
          <w:szCs w:val="24"/>
        </w:rPr>
      </w:pPr>
    </w:p>
    <w:p w14:paraId="67814894" w14:textId="4988C6F4" w:rsidR="008F5DE6" w:rsidRDefault="008F5DE6" w:rsidP="00F37604">
      <w:pPr>
        <w:widowControl w:val="0"/>
        <w:spacing w:after="0" w:line="276" w:lineRule="auto"/>
        <w:rPr>
          <w:rFonts w:ascii="Arial" w:eastAsia="Century Schoolbook" w:hAnsi="Arial" w:cs="Arial"/>
          <w:color w:val="000000"/>
          <w:sz w:val="24"/>
          <w:szCs w:val="24"/>
        </w:rPr>
      </w:pPr>
      <w:r w:rsidRPr="00223FBC">
        <w:rPr>
          <w:rFonts w:ascii="Arial" w:eastAsia="Century Schoolbook" w:hAnsi="Arial" w:cs="Arial"/>
          <w:color w:val="000000"/>
          <w:sz w:val="24"/>
          <w:szCs w:val="24"/>
        </w:rPr>
        <w:lastRenderedPageBreak/>
        <w:t xml:space="preserve">The Hon. M. McIntosh—That is already theirs by right. </w:t>
      </w:r>
      <w:r w:rsidR="008543FB">
        <w:rPr>
          <w:rFonts w:ascii="Arial" w:eastAsia="Century Schoolbook" w:hAnsi="Arial" w:cs="Arial"/>
          <w:color w:val="000000"/>
          <w:sz w:val="24"/>
          <w:szCs w:val="24"/>
        </w:rPr>
        <w:t xml:space="preserve"> </w:t>
      </w:r>
      <w:r w:rsidRPr="00223FBC">
        <w:rPr>
          <w:rFonts w:ascii="Arial" w:eastAsia="Century Schoolbook" w:hAnsi="Arial" w:cs="Arial"/>
          <w:color w:val="000000"/>
          <w:sz w:val="24"/>
          <w:szCs w:val="24"/>
        </w:rPr>
        <w:t>That belongs to the share-</w:t>
      </w:r>
      <w:r w:rsidR="00781209">
        <w:rPr>
          <w:rFonts w:ascii="Arial" w:eastAsia="Century Schoolbook" w:hAnsi="Arial" w:cs="Arial"/>
          <w:color w:val="000000"/>
          <w:sz w:val="24"/>
          <w:szCs w:val="24"/>
        </w:rPr>
        <w:t>h</w:t>
      </w:r>
      <w:r w:rsidRPr="00223FBC">
        <w:rPr>
          <w:rFonts w:ascii="Arial" w:eastAsia="Century Schoolbook" w:hAnsi="Arial" w:cs="Arial"/>
          <w:color w:val="000000"/>
          <w:sz w:val="24"/>
          <w:szCs w:val="24"/>
        </w:rPr>
        <w:t>olders in the pools.</w:t>
      </w:r>
    </w:p>
    <w:p w14:paraId="4DA72A1C" w14:textId="77777777" w:rsidR="00781209" w:rsidRPr="00223FBC" w:rsidRDefault="00781209" w:rsidP="00F37604">
      <w:pPr>
        <w:widowControl w:val="0"/>
        <w:spacing w:after="0" w:line="276" w:lineRule="auto"/>
        <w:rPr>
          <w:rFonts w:ascii="Arial" w:eastAsia="Century Schoolbook" w:hAnsi="Arial" w:cs="Arial"/>
          <w:color w:val="000000"/>
          <w:sz w:val="24"/>
          <w:szCs w:val="24"/>
        </w:rPr>
      </w:pPr>
    </w:p>
    <w:p w14:paraId="0C33C57A" w14:textId="4FB4ED11" w:rsidR="008F5DE6" w:rsidRDefault="008F5DE6" w:rsidP="00781209">
      <w:pPr>
        <w:spacing w:after="0" w:line="276" w:lineRule="auto"/>
        <w:rPr>
          <w:rFonts w:ascii="Arial" w:eastAsia="Century Schoolbook" w:hAnsi="Arial" w:cs="Arial"/>
          <w:color w:val="000000"/>
          <w:sz w:val="24"/>
          <w:szCs w:val="24"/>
        </w:rPr>
      </w:pPr>
      <w:r w:rsidRPr="00223FBC">
        <w:rPr>
          <w:rFonts w:ascii="Arial" w:eastAsia="Courier New" w:hAnsi="Arial" w:cs="Arial"/>
          <w:color w:val="000000"/>
          <w:sz w:val="24"/>
          <w:szCs w:val="24"/>
        </w:rPr>
        <w:t>The ATTORNEY-GENERAL—But the judgment</w:t>
      </w:r>
      <w:r w:rsidR="00781209">
        <w:rPr>
          <w:rFonts w:ascii="Arial" w:eastAsia="Courier New" w:hAnsi="Arial" w:cs="Arial"/>
          <w:color w:val="000000"/>
          <w:sz w:val="24"/>
          <w:szCs w:val="24"/>
        </w:rPr>
        <w:t xml:space="preserve"> </w:t>
      </w:r>
      <w:r w:rsidRPr="00223FBC">
        <w:rPr>
          <w:rFonts w:ascii="Arial" w:eastAsia="Century Schoolbook" w:hAnsi="Arial" w:cs="Arial"/>
          <w:color w:val="000000"/>
          <w:sz w:val="24"/>
          <w:szCs w:val="24"/>
        </w:rPr>
        <w:t>clearly shows that the Crown may be liable, as the Crown, for an amount over and above the balance in the pool.</w:t>
      </w:r>
    </w:p>
    <w:p w14:paraId="6AF7951E" w14:textId="77777777" w:rsidR="00781209" w:rsidRPr="00223FBC" w:rsidRDefault="00781209" w:rsidP="00781209">
      <w:pPr>
        <w:spacing w:after="0" w:line="276" w:lineRule="auto"/>
        <w:rPr>
          <w:rFonts w:ascii="Arial" w:eastAsia="Century Schoolbook" w:hAnsi="Arial" w:cs="Arial"/>
          <w:color w:val="000000"/>
          <w:sz w:val="24"/>
          <w:szCs w:val="24"/>
        </w:rPr>
      </w:pPr>
    </w:p>
    <w:p w14:paraId="392B94E4" w14:textId="372087FA" w:rsidR="008F5DE6" w:rsidRDefault="008F5DE6" w:rsidP="00F37604">
      <w:pPr>
        <w:widowControl w:val="0"/>
        <w:spacing w:after="0" w:line="276" w:lineRule="auto"/>
        <w:rPr>
          <w:rFonts w:ascii="Arial" w:eastAsia="Century Schoolbook" w:hAnsi="Arial" w:cs="Arial"/>
          <w:color w:val="000000"/>
          <w:sz w:val="24"/>
          <w:szCs w:val="24"/>
        </w:rPr>
      </w:pPr>
      <w:r w:rsidRPr="00223FBC">
        <w:rPr>
          <w:rFonts w:ascii="Arial" w:eastAsia="Century Schoolbook" w:hAnsi="Arial" w:cs="Arial"/>
          <w:color w:val="000000"/>
          <w:sz w:val="24"/>
          <w:szCs w:val="24"/>
        </w:rPr>
        <w:t>Mr. Lyons-—Would you limit it to the 1916 pool wheat?</w:t>
      </w:r>
    </w:p>
    <w:p w14:paraId="760D40D5" w14:textId="77777777" w:rsidR="00781209" w:rsidRPr="00223FBC" w:rsidRDefault="00781209" w:rsidP="00F37604">
      <w:pPr>
        <w:widowControl w:val="0"/>
        <w:spacing w:after="0" w:line="276" w:lineRule="auto"/>
        <w:rPr>
          <w:rFonts w:ascii="Arial" w:eastAsia="Century Schoolbook" w:hAnsi="Arial" w:cs="Arial"/>
          <w:color w:val="000000"/>
          <w:sz w:val="24"/>
          <w:szCs w:val="24"/>
        </w:rPr>
      </w:pPr>
    </w:p>
    <w:p w14:paraId="57FBB1D0" w14:textId="6A3BE4AD" w:rsidR="008F5DE6" w:rsidRDefault="008F5DE6" w:rsidP="00F37604">
      <w:pPr>
        <w:widowControl w:val="0"/>
        <w:spacing w:after="0" w:line="276" w:lineRule="auto"/>
        <w:rPr>
          <w:rFonts w:ascii="Arial" w:eastAsia="Century Schoolbook" w:hAnsi="Arial" w:cs="Arial"/>
          <w:color w:val="000000"/>
          <w:sz w:val="24"/>
          <w:szCs w:val="24"/>
        </w:rPr>
      </w:pPr>
      <w:r w:rsidRPr="00223FBC">
        <w:rPr>
          <w:rFonts w:ascii="Arial" w:eastAsia="Century Schoolbook" w:hAnsi="Arial" w:cs="Arial"/>
          <w:color w:val="000000"/>
          <w:sz w:val="24"/>
          <w:szCs w:val="24"/>
        </w:rPr>
        <w:t xml:space="preserve">The ATTORNEY-GENERAL—There is not much in any pool. </w:t>
      </w:r>
      <w:r w:rsidR="008543FB">
        <w:rPr>
          <w:rFonts w:ascii="Arial" w:eastAsia="Century Schoolbook" w:hAnsi="Arial" w:cs="Arial"/>
          <w:color w:val="000000"/>
          <w:sz w:val="24"/>
          <w:szCs w:val="24"/>
        </w:rPr>
        <w:t xml:space="preserve"> </w:t>
      </w:r>
      <w:r w:rsidRPr="00223FBC">
        <w:rPr>
          <w:rFonts w:ascii="Arial" w:eastAsia="Century Schoolbook" w:hAnsi="Arial" w:cs="Arial"/>
          <w:color w:val="000000"/>
          <w:sz w:val="24"/>
          <w:szCs w:val="24"/>
        </w:rPr>
        <w:t xml:space="preserve">If you put a question to </w:t>
      </w:r>
      <w:r w:rsidR="00781209" w:rsidRPr="00223FBC">
        <w:rPr>
          <w:rFonts w:ascii="Arial" w:eastAsia="Century Schoolbook" w:hAnsi="Arial" w:cs="Arial"/>
          <w:color w:val="000000"/>
          <w:sz w:val="24"/>
          <w:szCs w:val="24"/>
        </w:rPr>
        <w:t>me,</w:t>
      </w:r>
      <w:r w:rsidRPr="00223FBC">
        <w:rPr>
          <w:rFonts w:ascii="Arial" w:eastAsia="Century Schoolbook" w:hAnsi="Arial" w:cs="Arial"/>
          <w:color w:val="000000"/>
          <w:sz w:val="24"/>
          <w:szCs w:val="24"/>
        </w:rPr>
        <w:t xml:space="preserve"> I could supply you with the exact amount in each pool. </w:t>
      </w:r>
      <w:r w:rsidR="008543FB">
        <w:rPr>
          <w:rFonts w:ascii="Arial" w:eastAsia="Century Schoolbook" w:hAnsi="Arial" w:cs="Arial"/>
          <w:color w:val="000000"/>
          <w:sz w:val="24"/>
          <w:szCs w:val="24"/>
        </w:rPr>
        <w:t xml:space="preserve"> </w:t>
      </w:r>
      <w:r w:rsidRPr="00223FBC">
        <w:rPr>
          <w:rFonts w:ascii="Arial" w:eastAsia="Century Schoolbook" w:hAnsi="Arial" w:cs="Arial"/>
          <w:color w:val="000000"/>
          <w:sz w:val="24"/>
          <w:szCs w:val="24"/>
        </w:rPr>
        <w:t xml:space="preserve">The Government want to establish the principle that the liability shall be in respect of the pool and not a liability of the Crown. </w:t>
      </w:r>
      <w:r w:rsidR="008543FB">
        <w:rPr>
          <w:rFonts w:ascii="Arial" w:eastAsia="Century Schoolbook" w:hAnsi="Arial" w:cs="Arial"/>
          <w:color w:val="000000"/>
          <w:sz w:val="24"/>
          <w:szCs w:val="24"/>
        </w:rPr>
        <w:t xml:space="preserve"> </w:t>
      </w:r>
      <w:r w:rsidRPr="00223FBC">
        <w:rPr>
          <w:rFonts w:ascii="Arial" w:eastAsia="Century Schoolbook" w:hAnsi="Arial" w:cs="Arial"/>
          <w:color w:val="000000"/>
          <w:sz w:val="24"/>
          <w:szCs w:val="24"/>
        </w:rPr>
        <w:t>It was never intended that the Crown should be liable for these debts.</w:t>
      </w:r>
    </w:p>
    <w:p w14:paraId="3CB4A466" w14:textId="77777777" w:rsidR="00781209" w:rsidRPr="00223FBC" w:rsidRDefault="00781209" w:rsidP="00F37604">
      <w:pPr>
        <w:widowControl w:val="0"/>
        <w:spacing w:after="0" w:line="276" w:lineRule="auto"/>
        <w:rPr>
          <w:rFonts w:ascii="Arial" w:eastAsia="Century Schoolbook" w:hAnsi="Arial" w:cs="Arial"/>
          <w:color w:val="000000"/>
          <w:sz w:val="24"/>
          <w:szCs w:val="24"/>
        </w:rPr>
      </w:pPr>
    </w:p>
    <w:p w14:paraId="6DE1613C" w14:textId="7913B1F2" w:rsidR="008F5DE6" w:rsidRDefault="008F5DE6" w:rsidP="00F37604">
      <w:pPr>
        <w:widowControl w:val="0"/>
        <w:spacing w:after="0" w:line="276" w:lineRule="auto"/>
        <w:rPr>
          <w:rFonts w:ascii="Arial" w:eastAsia="Century Schoolbook" w:hAnsi="Arial" w:cs="Arial"/>
          <w:color w:val="000000"/>
          <w:sz w:val="24"/>
          <w:szCs w:val="24"/>
        </w:rPr>
      </w:pPr>
      <w:r w:rsidRPr="00223FBC">
        <w:rPr>
          <w:rFonts w:ascii="Arial" w:eastAsia="Century Schoolbook" w:hAnsi="Arial" w:cs="Arial"/>
          <w:color w:val="000000"/>
          <w:sz w:val="24"/>
          <w:szCs w:val="24"/>
        </w:rPr>
        <w:t>Mr. Cameron—The Crown commandeered the wheat.</w:t>
      </w:r>
    </w:p>
    <w:p w14:paraId="039E8967" w14:textId="77777777" w:rsidR="00781209" w:rsidRPr="00223FBC" w:rsidRDefault="00781209" w:rsidP="00F37604">
      <w:pPr>
        <w:widowControl w:val="0"/>
        <w:spacing w:after="0" w:line="276" w:lineRule="auto"/>
        <w:rPr>
          <w:rFonts w:ascii="Arial" w:eastAsia="Century Schoolbook" w:hAnsi="Arial" w:cs="Arial"/>
          <w:color w:val="000000"/>
          <w:sz w:val="24"/>
          <w:szCs w:val="24"/>
        </w:rPr>
      </w:pPr>
    </w:p>
    <w:p w14:paraId="7A5C317B" w14:textId="16C0A182" w:rsidR="008F5DE6" w:rsidRDefault="008F5DE6" w:rsidP="00F37604">
      <w:pPr>
        <w:widowControl w:val="0"/>
        <w:spacing w:after="0" w:line="276" w:lineRule="auto"/>
        <w:rPr>
          <w:rFonts w:ascii="Arial" w:eastAsia="Century Schoolbook" w:hAnsi="Arial" w:cs="Arial"/>
          <w:color w:val="000000"/>
          <w:sz w:val="24"/>
          <w:szCs w:val="24"/>
        </w:rPr>
      </w:pPr>
      <w:r w:rsidRPr="00223FBC">
        <w:rPr>
          <w:rFonts w:ascii="Arial" w:eastAsia="Century Schoolbook" w:hAnsi="Arial" w:cs="Arial"/>
          <w:color w:val="000000"/>
          <w:sz w:val="24"/>
          <w:szCs w:val="24"/>
        </w:rPr>
        <w:t>The ATTORNEY-GENERAL—Quite likely, and the Crown’s action considerably assisted the farmers.</w:t>
      </w:r>
      <w:r w:rsidR="008543FB">
        <w:rPr>
          <w:rFonts w:ascii="Arial" w:eastAsia="Century Schoolbook" w:hAnsi="Arial" w:cs="Arial"/>
          <w:color w:val="000000"/>
          <w:sz w:val="24"/>
          <w:szCs w:val="24"/>
        </w:rPr>
        <w:t xml:space="preserve"> </w:t>
      </w:r>
      <w:r w:rsidRPr="00223FBC">
        <w:rPr>
          <w:rFonts w:ascii="Arial" w:eastAsia="Century Schoolbook" w:hAnsi="Arial" w:cs="Arial"/>
          <w:color w:val="000000"/>
          <w:sz w:val="24"/>
          <w:szCs w:val="24"/>
        </w:rPr>
        <w:t xml:space="preserve"> They received infinitely more than if private enterprise had been allowed to carry on.</w:t>
      </w:r>
    </w:p>
    <w:p w14:paraId="3B8508B1" w14:textId="77777777" w:rsidR="00781209" w:rsidRPr="00223FBC" w:rsidRDefault="00781209" w:rsidP="00F37604">
      <w:pPr>
        <w:widowControl w:val="0"/>
        <w:spacing w:after="0" w:line="276" w:lineRule="auto"/>
        <w:rPr>
          <w:rFonts w:ascii="Arial" w:eastAsia="Century Schoolbook" w:hAnsi="Arial" w:cs="Arial"/>
          <w:color w:val="000000"/>
          <w:sz w:val="24"/>
          <w:szCs w:val="24"/>
        </w:rPr>
      </w:pPr>
    </w:p>
    <w:p w14:paraId="3DE33119" w14:textId="79AB3C73" w:rsidR="008F5DE6" w:rsidRDefault="008F5DE6" w:rsidP="00F37604">
      <w:pPr>
        <w:widowControl w:val="0"/>
        <w:spacing w:after="0" w:line="276" w:lineRule="auto"/>
        <w:rPr>
          <w:rFonts w:ascii="Arial" w:eastAsia="Century Schoolbook" w:hAnsi="Arial" w:cs="Arial"/>
          <w:color w:val="000000"/>
          <w:sz w:val="24"/>
          <w:szCs w:val="24"/>
        </w:rPr>
      </w:pPr>
      <w:r w:rsidRPr="00223FBC">
        <w:rPr>
          <w:rFonts w:ascii="Arial" w:eastAsia="Century Schoolbook" w:hAnsi="Arial" w:cs="Arial"/>
          <w:color w:val="000000"/>
          <w:sz w:val="24"/>
          <w:szCs w:val="24"/>
        </w:rPr>
        <w:t>The Hon. T. Butterfield—Nobody can deny that the Crown’s action was of great assistance to the farmers.</w:t>
      </w:r>
    </w:p>
    <w:p w14:paraId="393AF2ED" w14:textId="77777777" w:rsidR="00781209" w:rsidRPr="00223FBC" w:rsidRDefault="00781209" w:rsidP="00F37604">
      <w:pPr>
        <w:widowControl w:val="0"/>
        <w:spacing w:after="0" w:line="276" w:lineRule="auto"/>
        <w:rPr>
          <w:rFonts w:ascii="Arial" w:eastAsia="Century Schoolbook" w:hAnsi="Arial" w:cs="Arial"/>
          <w:color w:val="000000"/>
          <w:sz w:val="24"/>
          <w:szCs w:val="24"/>
        </w:rPr>
      </w:pPr>
    </w:p>
    <w:p w14:paraId="576246BF" w14:textId="3AFBF70A" w:rsidR="008F5DE6" w:rsidRPr="00223FBC" w:rsidRDefault="008F5DE6" w:rsidP="00F24CE5">
      <w:pPr>
        <w:spacing w:after="0" w:line="276" w:lineRule="auto"/>
        <w:rPr>
          <w:rFonts w:ascii="Arial" w:eastAsia="Century Schoolbook" w:hAnsi="Arial" w:cs="Arial"/>
          <w:color w:val="000000"/>
          <w:sz w:val="24"/>
          <w:szCs w:val="24"/>
        </w:rPr>
      </w:pPr>
      <w:r w:rsidRPr="00223FBC">
        <w:rPr>
          <w:rFonts w:ascii="Arial" w:eastAsia="Courier New" w:hAnsi="Arial" w:cs="Arial"/>
          <w:color w:val="000000"/>
          <w:sz w:val="24"/>
          <w:szCs w:val="24"/>
        </w:rPr>
        <w:t>The ATTORNEY-GENERAL—It was.</w:t>
      </w:r>
      <w:r w:rsidR="008543FB">
        <w:rPr>
          <w:rFonts w:ascii="Arial" w:eastAsia="Courier New" w:hAnsi="Arial" w:cs="Arial"/>
          <w:color w:val="000000"/>
          <w:sz w:val="24"/>
          <w:szCs w:val="24"/>
        </w:rPr>
        <w:t xml:space="preserve"> </w:t>
      </w:r>
      <w:r w:rsidRPr="00223FBC">
        <w:rPr>
          <w:rFonts w:ascii="Arial" w:eastAsia="Courier New" w:hAnsi="Arial" w:cs="Arial"/>
          <w:color w:val="000000"/>
          <w:sz w:val="24"/>
          <w:szCs w:val="24"/>
        </w:rPr>
        <w:t xml:space="preserve"> In other words, for the purpose of this litigation the wheat scheme is to be regarded as a separate entity, not backed by the power to make unlimited drafts on general revenue, and responsible for its acts and omissions only up to the amount of any funds standing to its credit. </w:t>
      </w:r>
      <w:r w:rsidR="008543FB">
        <w:rPr>
          <w:rFonts w:ascii="Arial" w:eastAsia="Courier New" w:hAnsi="Arial" w:cs="Arial"/>
          <w:color w:val="000000"/>
          <w:sz w:val="24"/>
          <w:szCs w:val="24"/>
        </w:rPr>
        <w:t xml:space="preserve"> </w:t>
      </w:r>
      <w:r w:rsidRPr="00223FBC">
        <w:rPr>
          <w:rFonts w:ascii="Arial" w:eastAsia="Courier New" w:hAnsi="Arial" w:cs="Arial"/>
          <w:color w:val="000000"/>
          <w:sz w:val="24"/>
          <w:szCs w:val="24"/>
        </w:rPr>
        <w:t>Admittedly the present balance standing</w:t>
      </w:r>
      <w:r w:rsidR="00781209">
        <w:rPr>
          <w:rFonts w:ascii="Arial" w:eastAsia="Courier New" w:hAnsi="Arial" w:cs="Arial"/>
          <w:color w:val="000000"/>
          <w:sz w:val="24"/>
          <w:szCs w:val="24"/>
        </w:rPr>
        <w:t xml:space="preserve"> </w:t>
      </w:r>
      <w:r w:rsidRPr="00223FBC">
        <w:rPr>
          <w:rFonts w:ascii="Arial" w:eastAsia="Courier New" w:hAnsi="Arial" w:cs="Arial"/>
          <w:color w:val="000000"/>
          <w:sz w:val="24"/>
          <w:szCs w:val="24"/>
        </w:rPr>
        <w:t xml:space="preserve">to the credit of the pool may be so low as to discourage the litigation. In justification of </w:t>
      </w:r>
      <w:r w:rsidRPr="00781209">
        <w:rPr>
          <w:rFonts w:ascii="Arial" w:eastAsia="Century Schoolbook" w:hAnsi="Arial" w:cs="Arial"/>
          <w:color w:val="000000"/>
          <w:sz w:val="24"/>
          <w:szCs w:val="24"/>
        </w:rPr>
        <w:t>the</w:t>
      </w:r>
      <w:r w:rsidRPr="00223FBC">
        <w:rPr>
          <w:rFonts w:ascii="Arial" w:eastAsia="Courier New" w:hAnsi="Arial" w:cs="Arial"/>
          <w:color w:val="000000"/>
          <w:sz w:val="24"/>
          <w:szCs w:val="24"/>
        </w:rPr>
        <w:t xml:space="preserve"> Bill I desire first of all to remind members that this litigation is not </w:t>
      </w:r>
      <w:r w:rsidR="00F24CE5" w:rsidRPr="00223FBC">
        <w:rPr>
          <w:rFonts w:ascii="Arial" w:eastAsia="Courier New" w:hAnsi="Arial" w:cs="Arial"/>
          <w:color w:val="000000"/>
          <w:sz w:val="24"/>
          <w:szCs w:val="24"/>
        </w:rPr>
        <w:t>litigation</w:t>
      </w:r>
      <w:r w:rsidRPr="00223FBC">
        <w:rPr>
          <w:rFonts w:ascii="Arial" w:eastAsia="Courier New" w:hAnsi="Arial" w:cs="Arial"/>
          <w:color w:val="000000"/>
          <w:sz w:val="24"/>
          <w:szCs w:val="24"/>
        </w:rPr>
        <w:t xml:space="preserve"> carried on by farmers in order to obtain a fair return for their 1916-17 wheat. They have already had a good price for the wheat at 6s. a bushel. </w:t>
      </w:r>
      <w:r w:rsidR="008543FB">
        <w:rPr>
          <w:rFonts w:ascii="Arial" w:eastAsia="Courier New" w:hAnsi="Arial" w:cs="Arial"/>
          <w:color w:val="000000"/>
          <w:sz w:val="24"/>
          <w:szCs w:val="24"/>
        </w:rPr>
        <w:t xml:space="preserve"> </w:t>
      </w:r>
      <w:r w:rsidRPr="00223FBC">
        <w:rPr>
          <w:rFonts w:ascii="Arial" w:eastAsia="Courier New" w:hAnsi="Arial" w:cs="Arial"/>
          <w:color w:val="000000"/>
          <w:sz w:val="24"/>
          <w:szCs w:val="24"/>
        </w:rPr>
        <w:t xml:space="preserve">The litigation is being carried on principally by Melbourne speculators who bought, in most </w:t>
      </w:r>
      <w:r w:rsidR="00F24CE5">
        <w:rPr>
          <w:rFonts w:ascii="Arial" w:eastAsia="Courier New" w:hAnsi="Arial" w:cs="Arial"/>
          <w:color w:val="000000"/>
          <w:sz w:val="24"/>
          <w:szCs w:val="24"/>
        </w:rPr>
        <w:t>c</w:t>
      </w:r>
      <w:r w:rsidRPr="00223FBC">
        <w:rPr>
          <w:rFonts w:ascii="Arial" w:eastAsia="Courier New" w:hAnsi="Arial" w:cs="Arial"/>
          <w:color w:val="000000"/>
          <w:sz w:val="24"/>
          <w:szCs w:val="24"/>
        </w:rPr>
        <w:t>ases, not wheat, but a right to sue the South Australian Government in the hope of personal profit. The merits of the litigation may be gauged from the following report furnished to</w:t>
      </w:r>
      <w:r w:rsidR="00F24CE5">
        <w:rPr>
          <w:rFonts w:ascii="Arial" w:eastAsia="Courier New" w:hAnsi="Arial" w:cs="Arial"/>
          <w:color w:val="000000"/>
          <w:sz w:val="24"/>
          <w:szCs w:val="24"/>
        </w:rPr>
        <w:t xml:space="preserve"> </w:t>
      </w:r>
      <w:r w:rsidRPr="00223FBC">
        <w:rPr>
          <w:rFonts w:ascii="Arial" w:eastAsia="Century Schoolbook" w:hAnsi="Arial" w:cs="Arial"/>
          <w:color w:val="000000"/>
          <w:sz w:val="24"/>
          <w:szCs w:val="24"/>
        </w:rPr>
        <w:t xml:space="preserve">the Government by Mr. Ligertwood, K.C., who has acted as counsel to the Wheat </w:t>
      </w:r>
      <w:proofErr w:type="gramStart"/>
      <w:r w:rsidRPr="00223FBC">
        <w:rPr>
          <w:rFonts w:ascii="Arial" w:eastAsia="Century Schoolbook" w:hAnsi="Arial" w:cs="Arial"/>
          <w:color w:val="000000"/>
          <w:sz w:val="24"/>
          <w:szCs w:val="24"/>
        </w:rPr>
        <w:t>Scheme:—</w:t>
      </w:r>
      <w:proofErr w:type="gramEnd"/>
    </w:p>
    <w:p w14:paraId="7040EA4C" w14:textId="2E67DB61" w:rsidR="008F5DE6" w:rsidRPr="00223FBC" w:rsidRDefault="008F5DE6" w:rsidP="00F37604">
      <w:pPr>
        <w:widowControl w:val="0"/>
        <w:numPr>
          <w:ilvl w:val="0"/>
          <w:numId w:val="1"/>
        </w:numPr>
        <w:tabs>
          <w:tab w:val="left" w:pos="568"/>
        </w:tabs>
        <w:spacing w:after="0" w:line="276" w:lineRule="auto"/>
        <w:rPr>
          <w:rFonts w:ascii="Arial" w:eastAsia="Century Schoolbook" w:hAnsi="Arial" w:cs="Arial"/>
          <w:color w:val="000000"/>
          <w:sz w:val="24"/>
          <w:szCs w:val="24"/>
        </w:rPr>
      </w:pPr>
      <w:r w:rsidRPr="00223FBC">
        <w:rPr>
          <w:rFonts w:ascii="Arial" w:eastAsia="Century Schoolbook" w:hAnsi="Arial" w:cs="Arial"/>
          <w:color w:val="000000"/>
          <w:sz w:val="24"/>
          <w:szCs w:val="24"/>
        </w:rPr>
        <w:t xml:space="preserve">The wheat scheme was introduced as an </w:t>
      </w:r>
      <w:r w:rsidR="00F24CE5">
        <w:rPr>
          <w:rFonts w:ascii="Arial" w:eastAsia="Century Schoolbook" w:hAnsi="Arial" w:cs="Arial"/>
          <w:color w:val="000000"/>
          <w:sz w:val="24"/>
          <w:szCs w:val="24"/>
        </w:rPr>
        <w:t>e</w:t>
      </w:r>
      <w:r w:rsidRPr="00223FBC">
        <w:rPr>
          <w:rFonts w:ascii="Arial" w:eastAsia="Century Schoolbook" w:hAnsi="Arial" w:cs="Arial"/>
          <w:color w:val="000000"/>
          <w:sz w:val="24"/>
          <w:szCs w:val="24"/>
        </w:rPr>
        <w:t xml:space="preserve">mergency war measure to save South Australian farmers from ruin. </w:t>
      </w:r>
      <w:r w:rsidR="008543FB">
        <w:rPr>
          <w:rFonts w:ascii="Arial" w:eastAsia="Century Schoolbook" w:hAnsi="Arial" w:cs="Arial"/>
          <w:color w:val="000000"/>
          <w:sz w:val="24"/>
          <w:szCs w:val="24"/>
        </w:rPr>
        <w:t xml:space="preserve"> </w:t>
      </w:r>
      <w:r w:rsidRPr="00223FBC">
        <w:rPr>
          <w:rFonts w:ascii="Arial" w:eastAsia="Century Schoolbook" w:hAnsi="Arial" w:cs="Arial"/>
          <w:color w:val="000000"/>
          <w:sz w:val="24"/>
          <w:szCs w:val="24"/>
        </w:rPr>
        <w:t xml:space="preserve">It effects its purpose. </w:t>
      </w:r>
      <w:r w:rsidR="008543FB">
        <w:rPr>
          <w:rFonts w:ascii="Arial" w:eastAsia="Century Schoolbook" w:hAnsi="Arial" w:cs="Arial"/>
          <w:color w:val="000000"/>
          <w:sz w:val="24"/>
          <w:szCs w:val="24"/>
        </w:rPr>
        <w:t xml:space="preserve"> </w:t>
      </w:r>
      <w:r w:rsidRPr="00223FBC">
        <w:rPr>
          <w:rFonts w:ascii="Arial" w:eastAsia="Century Schoolbook" w:hAnsi="Arial" w:cs="Arial"/>
          <w:color w:val="000000"/>
          <w:sz w:val="24"/>
          <w:szCs w:val="24"/>
        </w:rPr>
        <w:t>The farmers received about 6s. per bushel for wheat which, if the scheme had not been brought into being, would have been worth only 2s. a bushel.</w:t>
      </w:r>
    </w:p>
    <w:p w14:paraId="05694872" w14:textId="0AA927E3" w:rsidR="008F5DE6" w:rsidRPr="00223FBC" w:rsidRDefault="008F5DE6" w:rsidP="00F37604">
      <w:pPr>
        <w:widowControl w:val="0"/>
        <w:numPr>
          <w:ilvl w:val="0"/>
          <w:numId w:val="1"/>
        </w:numPr>
        <w:tabs>
          <w:tab w:val="left" w:pos="616"/>
        </w:tabs>
        <w:spacing w:after="0" w:line="276" w:lineRule="auto"/>
        <w:rPr>
          <w:rFonts w:ascii="Arial" w:eastAsia="Century Schoolbook" w:hAnsi="Arial" w:cs="Arial"/>
          <w:color w:val="000000"/>
          <w:sz w:val="24"/>
          <w:szCs w:val="24"/>
        </w:rPr>
      </w:pPr>
      <w:r w:rsidRPr="00223FBC">
        <w:rPr>
          <w:rFonts w:ascii="Arial" w:eastAsia="Century Schoolbook" w:hAnsi="Arial" w:cs="Arial"/>
          <w:color w:val="000000"/>
          <w:sz w:val="24"/>
          <w:szCs w:val="24"/>
        </w:rPr>
        <w:t xml:space="preserve">The scheme worked under the greatest </w:t>
      </w:r>
      <w:proofErr w:type="gramStart"/>
      <w:r w:rsidR="00F24CE5" w:rsidRPr="00223FBC">
        <w:rPr>
          <w:rFonts w:ascii="Arial" w:eastAsia="Century Schoolbook" w:hAnsi="Arial" w:cs="Arial"/>
          <w:color w:val="000000"/>
          <w:sz w:val="24"/>
          <w:szCs w:val="24"/>
        </w:rPr>
        <w:t>difficulties:—</w:t>
      </w:r>
      <w:proofErr w:type="gramEnd"/>
      <w:r w:rsidRPr="00223FBC">
        <w:rPr>
          <w:rFonts w:ascii="Arial" w:eastAsia="Century Schoolbook" w:hAnsi="Arial" w:cs="Arial"/>
          <w:color w:val="000000"/>
          <w:sz w:val="24"/>
          <w:szCs w:val="24"/>
        </w:rPr>
        <w:t xml:space="preserve">(a) It was faced with the heaviest wheat crop on record; (b) There was a tremendous shortage of shipping. During the period complained of in the present case the U-Boat campaign against the </w:t>
      </w:r>
      <w:r w:rsidRPr="00223FBC">
        <w:rPr>
          <w:rFonts w:ascii="Arial" w:eastAsia="Century Schoolbook" w:hAnsi="Arial" w:cs="Arial"/>
          <w:color w:val="000000"/>
          <w:sz w:val="24"/>
          <w:szCs w:val="24"/>
        </w:rPr>
        <w:lastRenderedPageBreak/>
        <w:t xml:space="preserve">British and allied shipping was at its worst. </w:t>
      </w:r>
      <w:r w:rsidR="008543FB">
        <w:rPr>
          <w:rFonts w:ascii="Arial" w:eastAsia="Century Schoolbook" w:hAnsi="Arial" w:cs="Arial"/>
          <w:color w:val="000000"/>
          <w:sz w:val="24"/>
          <w:szCs w:val="24"/>
        </w:rPr>
        <w:t xml:space="preserve"> </w:t>
      </w:r>
      <w:r w:rsidRPr="00223FBC">
        <w:rPr>
          <w:rFonts w:ascii="Arial" w:eastAsia="Century Schoolbook" w:hAnsi="Arial" w:cs="Arial"/>
          <w:color w:val="000000"/>
          <w:sz w:val="24"/>
          <w:szCs w:val="24"/>
        </w:rPr>
        <w:t>The consequence was that the wheat had to be stored; (</w:t>
      </w:r>
      <w:r w:rsidR="00F24CE5">
        <w:rPr>
          <w:rFonts w:ascii="Arial" w:eastAsia="Century Schoolbook" w:hAnsi="Arial" w:cs="Arial"/>
          <w:color w:val="000000"/>
          <w:sz w:val="24"/>
          <w:szCs w:val="24"/>
        </w:rPr>
        <w:t>c</w:t>
      </w:r>
      <w:r w:rsidRPr="00223FBC">
        <w:rPr>
          <w:rFonts w:ascii="Arial" w:eastAsia="Century Schoolbook" w:hAnsi="Arial" w:cs="Arial"/>
          <w:color w:val="000000"/>
          <w:sz w:val="24"/>
          <w:szCs w:val="24"/>
        </w:rPr>
        <w:t>) The scheme employed the best agents possible to handle the wheat on their behalf, namely, John Darling. &amp; Son, Dalgety &amp; Co. Limited, the S.A. Farmers’ Co-operative Union, Louis Dreyfus and Co., and other merchants who had been accustomed to handling the wheat trade in South Australia; (d) The scheme made provision for storage grounds, and the merchants built large stacks of wheat at the various country centres and at the seaboard.</w:t>
      </w:r>
      <w:r w:rsidR="008543FB">
        <w:rPr>
          <w:rFonts w:ascii="Arial" w:eastAsia="Century Schoolbook" w:hAnsi="Arial" w:cs="Arial"/>
          <w:color w:val="000000"/>
          <w:sz w:val="24"/>
          <w:szCs w:val="24"/>
        </w:rPr>
        <w:t xml:space="preserve"> </w:t>
      </w:r>
      <w:r w:rsidRPr="00223FBC">
        <w:rPr>
          <w:rFonts w:ascii="Arial" w:eastAsia="Century Schoolbook" w:hAnsi="Arial" w:cs="Arial"/>
          <w:color w:val="000000"/>
          <w:sz w:val="24"/>
          <w:szCs w:val="24"/>
        </w:rPr>
        <w:t xml:space="preserve"> The stacks were skilfully built, according to the recognised practice; (e) Owing to the interruption of shipping there was a great shortage of galvanised iron in South Australia. </w:t>
      </w:r>
      <w:r w:rsidR="008543FB">
        <w:rPr>
          <w:rFonts w:ascii="Arial" w:eastAsia="Century Schoolbook" w:hAnsi="Arial" w:cs="Arial"/>
          <w:color w:val="000000"/>
          <w:sz w:val="24"/>
          <w:szCs w:val="24"/>
        </w:rPr>
        <w:t xml:space="preserve"> </w:t>
      </w:r>
      <w:r w:rsidRPr="00223FBC">
        <w:rPr>
          <w:rFonts w:ascii="Arial" w:eastAsia="Century Schoolbook" w:hAnsi="Arial" w:cs="Arial"/>
          <w:color w:val="000000"/>
          <w:sz w:val="24"/>
          <w:szCs w:val="24"/>
        </w:rPr>
        <w:t>It was, in fact, almost unprocurable.</w:t>
      </w:r>
      <w:r w:rsidR="008543FB">
        <w:rPr>
          <w:rFonts w:ascii="Arial" w:eastAsia="Century Schoolbook" w:hAnsi="Arial" w:cs="Arial"/>
          <w:color w:val="000000"/>
          <w:sz w:val="24"/>
          <w:szCs w:val="24"/>
        </w:rPr>
        <w:t xml:space="preserve"> </w:t>
      </w:r>
      <w:r w:rsidRPr="00223FBC">
        <w:rPr>
          <w:rFonts w:ascii="Arial" w:eastAsia="Century Schoolbook" w:hAnsi="Arial" w:cs="Arial"/>
          <w:color w:val="000000"/>
          <w:sz w:val="24"/>
          <w:szCs w:val="24"/>
        </w:rPr>
        <w:t xml:space="preserve"> The wheat stacks in many instances could not be roofed; (f) The State then suffered from the worst mouse plague on record.</w:t>
      </w:r>
      <w:r w:rsidR="008543FB">
        <w:rPr>
          <w:rFonts w:ascii="Arial" w:eastAsia="Century Schoolbook" w:hAnsi="Arial" w:cs="Arial"/>
          <w:color w:val="000000"/>
          <w:sz w:val="24"/>
          <w:szCs w:val="24"/>
        </w:rPr>
        <w:t xml:space="preserve"> </w:t>
      </w:r>
      <w:r w:rsidRPr="00223FBC">
        <w:rPr>
          <w:rFonts w:ascii="Arial" w:eastAsia="Century Schoolbook" w:hAnsi="Arial" w:cs="Arial"/>
          <w:color w:val="000000"/>
          <w:sz w:val="24"/>
          <w:szCs w:val="24"/>
        </w:rPr>
        <w:t xml:space="preserve"> The mice attacked the stacks and caused them to collapse. </w:t>
      </w:r>
      <w:r w:rsidR="008543FB">
        <w:rPr>
          <w:rFonts w:ascii="Arial" w:eastAsia="Century Schoolbook" w:hAnsi="Arial" w:cs="Arial"/>
          <w:color w:val="000000"/>
          <w:sz w:val="24"/>
          <w:szCs w:val="24"/>
        </w:rPr>
        <w:t xml:space="preserve"> </w:t>
      </w:r>
      <w:r w:rsidRPr="00223FBC">
        <w:rPr>
          <w:rFonts w:ascii="Arial" w:eastAsia="Century Schoolbook" w:hAnsi="Arial" w:cs="Arial"/>
          <w:color w:val="000000"/>
          <w:sz w:val="24"/>
          <w:szCs w:val="24"/>
        </w:rPr>
        <w:t>At no stage was a remedy found to defeat the attacks of the mice; (g) The only apparent solution was to get the wheat to the seaboard.</w:t>
      </w:r>
      <w:r w:rsidR="008543FB">
        <w:rPr>
          <w:rFonts w:ascii="Arial" w:eastAsia="Century Schoolbook" w:hAnsi="Arial" w:cs="Arial"/>
          <w:color w:val="000000"/>
          <w:sz w:val="24"/>
          <w:szCs w:val="24"/>
        </w:rPr>
        <w:t xml:space="preserve"> </w:t>
      </w:r>
      <w:r w:rsidRPr="00223FBC">
        <w:rPr>
          <w:rFonts w:ascii="Arial" w:eastAsia="Century Schoolbook" w:hAnsi="Arial" w:cs="Arial"/>
          <w:color w:val="000000"/>
          <w:sz w:val="24"/>
          <w:szCs w:val="24"/>
        </w:rPr>
        <w:t xml:space="preserve"> In their efforts to do this the scheme came up against a shortage of trucks. </w:t>
      </w:r>
      <w:r w:rsidR="008543FB">
        <w:rPr>
          <w:rFonts w:ascii="Arial" w:eastAsia="Century Schoolbook" w:hAnsi="Arial" w:cs="Arial"/>
          <w:color w:val="000000"/>
          <w:sz w:val="24"/>
          <w:szCs w:val="24"/>
        </w:rPr>
        <w:t xml:space="preserve"> </w:t>
      </w:r>
      <w:r w:rsidRPr="00223FBC">
        <w:rPr>
          <w:rFonts w:ascii="Arial" w:eastAsia="Century Schoolbook" w:hAnsi="Arial" w:cs="Arial"/>
          <w:color w:val="000000"/>
          <w:sz w:val="24"/>
          <w:szCs w:val="24"/>
        </w:rPr>
        <w:t xml:space="preserve">The numbers were </w:t>
      </w:r>
      <w:proofErr w:type="gramStart"/>
      <w:r w:rsidRPr="00223FBC">
        <w:rPr>
          <w:rFonts w:ascii="Arial" w:eastAsia="Century Schoolbook" w:hAnsi="Arial" w:cs="Arial"/>
          <w:color w:val="000000"/>
          <w:sz w:val="24"/>
          <w:szCs w:val="24"/>
        </w:rPr>
        <w:t>limited</w:t>
      </w:r>
      <w:proofErr w:type="gramEnd"/>
      <w:r w:rsidRPr="00223FBC">
        <w:rPr>
          <w:rFonts w:ascii="Arial" w:eastAsia="Century Schoolbook" w:hAnsi="Arial" w:cs="Arial"/>
          <w:color w:val="000000"/>
          <w:sz w:val="24"/>
          <w:szCs w:val="24"/>
        </w:rPr>
        <w:t xml:space="preserve"> and the Broken Hill metal trade and the coal industry had the first call on the trucks.</w:t>
      </w:r>
      <w:r w:rsidR="008543FB">
        <w:rPr>
          <w:rFonts w:ascii="Arial" w:eastAsia="Century Schoolbook" w:hAnsi="Arial" w:cs="Arial"/>
          <w:color w:val="000000"/>
          <w:sz w:val="24"/>
          <w:szCs w:val="24"/>
        </w:rPr>
        <w:t xml:space="preserve"> </w:t>
      </w:r>
      <w:r w:rsidRPr="00223FBC">
        <w:rPr>
          <w:rFonts w:ascii="Arial" w:eastAsia="Century Schoolbook" w:hAnsi="Arial" w:cs="Arial"/>
          <w:color w:val="000000"/>
          <w:sz w:val="24"/>
          <w:szCs w:val="24"/>
        </w:rPr>
        <w:t xml:space="preserve"> The Schemes were allowed only what were left over. </w:t>
      </w:r>
      <w:r w:rsidR="008543FB">
        <w:rPr>
          <w:rFonts w:ascii="Arial" w:eastAsia="Century Schoolbook" w:hAnsi="Arial" w:cs="Arial"/>
          <w:color w:val="000000"/>
          <w:sz w:val="24"/>
          <w:szCs w:val="24"/>
        </w:rPr>
        <w:t xml:space="preserve"> </w:t>
      </w:r>
      <w:r w:rsidRPr="00223FBC">
        <w:rPr>
          <w:rFonts w:ascii="Arial" w:eastAsia="Century Schoolbook" w:hAnsi="Arial" w:cs="Arial"/>
          <w:color w:val="000000"/>
          <w:sz w:val="24"/>
          <w:szCs w:val="24"/>
        </w:rPr>
        <w:t>The wheat agents accordingly had to do the best they could to maintain the stacks at the country centres against the mice; (h) On top of the shortage of galvanized iron for roofing, and the damage done by the mice, came the wettest winter in the history of South Au</w:t>
      </w:r>
      <w:r w:rsidR="00F24CE5">
        <w:rPr>
          <w:rFonts w:ascii="Arial" w:eastAsia="Century Schoolbook" w:hAnsi="Arial" w:cs="Arial"/>
          <w:color w:val="000000"/>
          <w:sz w:val="24"/>
          <w:szCs w:val="24"/>
        </w:rPr>
        <w:t>s</w:t>
      </w:r>
      <w:r w:rsidRPr="00223FBC">
        <w:rPr>
          <w:rFonts w:ascii="Arial" w:eastAsia="Century Schoolbook" w:hAnsi="Arial" w:cs="Arial"/>
          <w:color w:val="000000"/>
          <w:sz w:val="24"/>
          <w:szCs w:val="24"/>
        </w:rPr>
        <w:t>tralia; (</w:t>
      </w:r>
      <w:proofErr w:type="spellStart"/>
      <w:r w:rsidRPr="00223FBC">
        <w:rPr>
          <w:rFonts w:ascii="Arial" w:eastAsia="Century Schoolbook" w:hAnsi="Arial" w:cs="Arial"/>
          <w:color w:val="000000"/>
          <w:sz w:val="24"/>
          <w:szCs w:val="24"/>
        </w:rPr>
        <w:t>i</w:t>
      </w:r>
      <w:proofErr w:type="spellEnd"/>
      <w:r w:rsidRPr="00223FBC">
        <w:rPr>
          <w:rFonts w:ascii="Arial" w:eastAsia="Century Schoolbook" w:hAnsi="Arial" w:cs="Arial"/>
          <w:color w:val="000000"/>
          <w:sz w:val="24"/>
          <w:szCs w:val="24"/>
        </w:rPr>
        <w:t xml:space="preserve">) It is not surprising that the losses in the wheat were considerable. </w:t>
      </w:r>
      <w:r w:rsidR="008543FB">
        <w:rPr>
          <w:rFonts w:ascii="Arial" w:eastAsia="Century Schoolbook" w:hAnsi="Arial" w:cs="Arial"/>
          <w:color w:val="000000"/>
          <w:sz w:val="24"/>
          <w:szCs w:val="24"/>
        </w:rPr>
        <w:t xml:space="preserve"> </w:t>
      </w:r>
      <w:r w:rsidRPr="00223FBC">
        <w:rPr>
          <w:rFonts w:ascii="Arial" w:eastAsia="Century Schoolbook" w:hAnsi="Arial" w:cs="Arial"/>
          <w:color w:val="000000"/>
          <w:sz w:val="24"/>
          <w:szCs w:val="24"/>
        </w:rPr>
        <w:t>But they could not reasonably be avoided, and were not due to negligence.</w:t>
      </w:r>
    </w:p>
    <w:p w14:paraId="7A346038" w14:textId="10216D86" w:rsidR="008F5DE6" w:rsidRPr="00E17FDD" w:rsidRDefault="008F5DE6" w:rsidP="00F37604">
      <w:pPr>
        <w:widowControl w:val="0"/>
        <w:numPr>
          <w:ilvl w:val="0"/>
          <w:numId w:val="1"/>
        </w:numPr>
        <w:tabs>
          <w:tab w:val="left" w:pos="592"/>
        </w:tabs>
        <w:spacing w:after="0" w:line="276" w:lineRule="auto"/>
        <w:rPr>
          <w:rFonts w:ascii="Arial" w:hAnsi="Arial" w:cs="Arial"/>
          <w:sz w:val="24"/>
          <w:szCs w:val="24"/>
        </w:rPr>
      </w:pPr>
      <w:r w:rsidRPr="00E17FDD">
        <w:rPr>
          <w:rFonts w:ascii="Arial" w:eastAsia="Century Schoolbook" w:hAnsi="Arial" w:cs="Arial"/>
          <w:color w:val="000000"/>
          <w:sz w:val="24"/>
          <w:szCs w:val="24"/>
        </w:rPr>
        <w:t>In these circumstances, I think, and have always thought, that it is just for the Legislature to intervene and relieve the Government from the trouble and inconvenience of fighting claims in which there is no substance.</w:t>
      </w:r>
      <w:r w:rsidR="00325E60">
        <w:rPr>
          <w:rFonts w:ascii="Arial" w:eastAsia="Century Schoolbook" w:hAnsi="Arial" w:cs="Arial"/>
          <w:color w:val="000000"/>
          <w:sz w:val="24"/>
          <w:szCs w:val="24"/>
        </w:rPr>
        <w:t xml:space="preserve"> </w:t>
      </w:r>
      <w:r w:rsidRPr="00E17FDD">
        <w:rPr>
          <w:rFonts w:ascii="Arial" w:eastAsia="Century Schoolbook" w:hAnsi="Arial" w:cs="Arial"/>
          <w:color w:val="000000"/>
          <w:sz w:val="24"/>
          <w:szCs w:val="24"/>
        </w:rPr>
        <w:t xml:space="preserve"> The litigation is bound to be very protracted. </w:t>
      </w:r>
      <w:r w:rsidR="00325E60">
        <w:rPr>
          <w:rFonts w:ascii="Arial" w:eastAsia="Century Schoolbook" w:hAnsi="Arial" w:cs="Arial"/>
          <w:color w:val="000000"/>
          <w:sz w:val="24"/>
          <w:szCs w:val="24"/>
        </w:rPr>
        <w:t xml:space="preserve"> </w:t>
      </w:r>
      <w:r w:rsidRPr="00E17FDD">
        <w:rPr>
          <w:rFonts w:ascii="Arial" w:eastAsia="Century Schoolbook" w:hAnsi="Arial" w:cs="Arial"/>
          <w:color w:val="000000"/>
          <w:sz w:val="24"/>
          <w:szCs w:val="24"/>
        </w:rPr>
        <w:t>It will make a huge block in the work of the Supreme Court.</w:t>
      </w:r>
      <w:r w:rsidR="00325E60">
        <w:rPr>
          <w:rFonts w:ascii="Arial" w:eastAsia="Century Schoolbook" w:hAnsi="Arial" w:cs="Arial"/>
          <w:color w:val="000000"/>
          <w:sz w:val="24"/>
          <w:szCs w:val="24"/>
        </w:rPr>
        <w:t xml:space="preserve"> </w:t>
      </w:r>
      <w:r w:rsidRPr="00E17FDD">
        <w:rPr>
          <w:rFonts w:ascii="Arial" w:eastAsia="Century Schoolbook" w:hAnsi="Arial" w:cs="Arial"/>
          <w:color w:val="000000"/>
          <w:sz w:val="24"/>
          <w:szCs w:val="24"/>
        </w:rPr>
        <w:t xml:space="preserve"> It is doubtful whether one Judge sitting continuously for 12 months will be able to dispose of the case.</w:t>
      </w:r>
      <w:r w:rsidR="00325E60">
        <w:rPr>
          <w:rFonts w:ascii="Arial" w:eastAsia="Century Schoolbook" w:hAnsi="Arial" w:cs="Arial"/>
          <w:color w:val="000000"/>
          <w:sz w:val="24"/>
          <w:szCs w:val="24"/>
        </w:rPr>
        <w:t xml:space="preserve"> </w:t>
      </w:r>
      <w:r w:rsidRPr="00E17FDD">
        <w:rPr>
          <w:rFonts w:ascii="Arial" w:eastAsia="Century Schoolbook" w:hAnsi="Arial" w:cs="Arial"/>
          <w:color w:val="000000"/>
          <w:sz w:val="24"/>
          <w:szCs w:val="24"/>
        </w:rPr>
        <w:t xml:space="preserve"> In the time of the Supreme Court alone the </w:t>
      </w:r>
      <w:r w:rsidR="00E17FDD" w:rsidRPr="00E17FDD">
        <w:rPr>
          <w:rFonts w:ascii="Arial" w:eastAsia="Century Schoolbook" w:hAnsi="Arial" w:cs="Arial"/>
          <w:color w:val="000000"/>
          <w:sz w:val="24"/>
          <w:szCs w:val="24"/>
        </w:rPr>
        <w:t>c</w:t>
      </w:r>
      <w:r w:rsidRPr="00E17FDD">
        <w:rPr>
          <w:rFonts w:ascii="Arial" w:eastAsia="Century Schoolbook" w:hAnsi="Arial" w:cs="Arial"/>
          <w:color w:val="000000"/>
          <w:sz w:val="24"/>
          <w:szCs w:val="24"/>
        </w:rPr>
        <w:t>ase will represent a heavy tax on the State.</w:t>
      </w:r>
      <w:r w:rsidR="00325E60">
        <w:rPr>
          <w:rFonts w:ascii="Arial" w:eastAsia="Century Schoolbook" w:hAnsi="Arial" w:cs="Arial"/>
          <w:color w:val="000000"/>
          <w:sz w:val="24"/>
          <w:szCs w:val="24"/>
        </w:rPr>
        <w:t xml:space="preserve"> </w:t>
      </w:r>
      <w:r w:rsidRPr="00E17FDD">
        <w:rPr>
          <w:rFonts w:ascii="Arial" w:eastAsia="Century Schoolbook" w:hAnsi="Arial" w:cs="Arial"/>
          <w:color w:val="000000"/>
          <w:sz w:val="24"/>
          <w:szCs w:val="24"/>
        </w:rPr>
        <w:t xml:space="preserve"> As far as the legal costs are concerned, security for costs has been ordered against the plaintiff, but such security, being on a party and party basis, will not be sufficient for the costs which will be necessarily incurred in properly getting up and presenting the case for the Government.</w:t>
      </w:r>
      <w:r w:rsidR="00325E60">
        <w:rPr>
          <w:rFonts w:ascii="Arial" w:eastAsia="Century Schoolbook" w:hAnsi="Arial" w:cs="Arial"/>
          <w:color w:val="000000"/>
          <w:sz w:val="24"/>
          <w:szCs w:val="24"/>
        </w:rPr>
        <w:t xml:space="preserve"> </w:t>
      </w:r>
      <w:r w:rsidRPr="00E17FDD">
        <w:rPr>
          <w:rFonts w:ascii="Arial" w:eastAsia="Century Schoolbook" w:hAnsi="Arial" w:cs="Arial"/>
          <w:color w:val="000000"/>
          <w:sz w:val="24"/>
          <w:szCs w:val="24"/>
        </w:rPr>
        <w:t xml:space="preserve"> For instance the services of Mr. G. G. Nicholls, the former manager of the Scheme, will have to be made available, and only a very small part of his expenses will be recoverable against the plaintiff</w:t>
      </w:r>
      <w:r w:rsidR="00E17FDD" w:rsidRPr="00E17FDD">
        <w:rPr>
          <w:rFonts w:ascii="Arial" w:eastAsia="Century Schoolbook" w:hAnsi="Arial" w:cs="Arial"/>
          <w:color w:val="000000"/>
          <w:sz w:val="24"/>
          <w:szCs w:val="24"/>
        </w:rPr>
        <w:t>.</w:t>
      </w:r>
    </w:p>
    <w:p w14:paraId="31C609AB" w14:textId="6D7355D7" w:rsidR="008F5DE6" w:rsidRPr="00223FBC" w:rsidRDefault="008F5DE6" w:rsidP="00F37604">
      <w:pPr>
        <w:widowControl w:val="0"/>
        <w:numPr>
          <w:ilvl w:val="0"/>
          <w:numId w:val="1"/>
        </w:numPr>
        <w:tabs>
          <w:tab w:val="left" w:pos="562"/>
        </w:tabs>
        <w:spacing w:after="0" w:line="276" w:lineRule="auto"/>
        <w:rPr>
          <w:rFonts w:ascii="Arial" w:eastAsia="Century Schoolbook" w:hAnsi="Arial" w:cs="Arial"/>
          <w:color w:val="000000"/>
          <w:sz w:val="24"/>
          <w:szCs w:val="24"/>
        </w:rPr>
      </w:pPr>
      <w:r w:rsidRPr="00223FBC">
        <w:rPr>
          <w:rFonts w:ascii="Arial" w:eastAsia="Century Schoolbook" w:hAnsi="Arial" w:cs="Arial"/>
          <w:color w:val="000000"/>
          <w:sz w:val="24"/>
          <w:szCs w:val="24"/>
        </w:rPr>
        <w:t xml:space="preserve">Added </w:t>
      </w:r>
      <w:r w:rsidR="00E17FDD" w:rsidRPr="00223FBC">
        <w:rPr>
          <w:rFonts w:ascii="Arial" w:eastAsia="Century Schoolbook" w:hAnsi="Arial" w:cs="Arial"/>
          <w:color w:val="000000"/>
          <w:sz w:val="24"/>
          <w:szCs w:val="24"/>
        </w:rPr>
        <w:t>weight</w:t>
      </w:r>
      <w:r w:rsidRPr="00223FBC">
        <w:rPr>
          <w:rFonts w:ascii="Arial" w:eastAsia="Century Schoolbook" w:hAnsi="Arial" w:cs="Arial"/>
          <w:color w:val="000000"/>
          <w:sz w:val="24"/>
          <w:szCs w:val="24"/>
        </w:rPr>
        <w:t xml:space="preserve"> is given to the above reasons by the fact that the litigation is being promoted largely by Victorian speculators who purchased wheat scrip from South Australian farmers, who could not afford to hold it, and at a time when it was known that large losses had occurred. </w:t>
      </w:r>
      <w:r w:rsidR="00325E60">
        <w:rPr>
          <w:rFonts w:ascii="Arial" w:eastAsia="Century Schoolbook" w:hAnsi="Arial" w:cs="Arial"/>
          <w:color w:val="000000"/>
          <w:sz w:val="24"/>
          <w:szCs w:val="24"/>
        </w:rPr>
        <w:t xml:space="preserve"> </w:t>
      </w:r>
      <w:r w:rsidRPr="00223FBC">
        <w:rPr>
          <w:rFonts w:ascii="Arial" w:eastAsia="Century Schoolbook" w:hAnsi="Arial" w:cs="Arial"/>
          <w:color w:val="000000"/>
          <w:sz w:val="24"/>
          <w:szCs w:val="24"/>
        </w:rPr>
        <w:t xml:space="preserve">These speculators are thus pursuing the litigation for a profit, which if it </w:t>
      </w:r>
      <w:proofErr w:type="spellStart"/>
      <w:r w:rsidRPr="00223FBC">
        <w:rPr>
          <w:rFonts w:ascii="Arial" w:eastAsia="Century Schoolbook" w:hAnsi="Arial" w:cs="Arial"/>
          <w:color w:val="000000"/>
          <w:sz w:val="24"/>
          <w:szCs w:val="24"/>
        </w:rPr>
        <w:t>enures</w:t>
      </w:r>
      <w:proofErr w:type="spellEnd"/>
      <w:r w:rsidRPr="00223FBC">
        <w:rPr>
          <w:rFonts w:ascii="Arial" w:eastAsia="Century Schoolbook" w:hAnsi="Arial" w:cs="Arial"/>
          <w:color w:val="000000"/>
          <w:sz w:val="24"/>
          <w:szCs w:val="24"/>
        </w:rPr>
        <w:t xml:space="preserve"> to anybody, should, in equity, belong to the farmers who grew the wheat.</w:t>
      </w:r>
    </w:p>
    <w:p w14:paraId="156DAF87" w14:textId="6607F965" w:rsidR="008F5DE6" w:rsidRPr="00223FBC" w:rsidRDefault="008F5DE6" w:rsidP="00F37604">
      <w:pPr>
        <w:widowControl w:val="0"/>
        <w:numPr>
          <w:ilvl w:val="0"/>
          <w:numId w:val="1"/>
        </w:numPr>
        <w:tabs>
          <w:tab w:val="left" w:pos="538"/>
        </w:tabs>
        <w:spacing w:after="0" w:line="276" w:lineRule="auto"/>
        <w:rPr>
          <w:rFonts w:ascii="Arial" w:eastAsia="Century Schoolbook" w:hAnsi="Arial" w:cs="Arial"/>
          <w:color w:val="000000"/>
          <w:sz w:val="24"/>
          <w:szCs w:val="24"/>
        </w:rPr>
      </w:pPr>
      <w:r w:rsidRPr="00223FBC">
        <w:rPr>
          <w:rFonts w:ascii="Arial" w:eastAsia="Century Schoolbook" w:hAnsi="Arial" w:cs="Arial"/>
          <w:color w:val="000000"/>
          <w:sz w:val="24"/>
          <w:szCs w:val="24"/>
        </w:rPr>
        <w:t xml:space="preserve">The South Australian Government, without any reward to itself, undertook the marketing of the wheat for the South Australian farmers at a time when no one else could have marketed it. </w:t>
      </w:r>
      <w:r w:rsidR="00325E60">
        <w:rPr>
          <w:rFonts w:ascii="Arial" w:eastAsia="Century Schoolbook" w:hAnsi="Arial" w:cs="Arial"/>
          <w:color w:val="000000"/>
          <w:sz w:val="24"/>
          <w:szCs w:val="24"/>
        </w:rPr>
        <w:t xml:space="preserve"> </w:t>
      </w:r>
      <w:r w:rsidRPr="00223FBC">
        <w:rPr>
          <w:rFonts w:ascii="Arial" w:eastAsia="Century Schoolbook" w:hAnsi="Arial" w:cs="Arial"/>
          <w:color w:val="000000"/>
          <w:sz w:val="24"/>
          <w:szCs w:val="24"/>
        </w:rPr>
        <w:t xml:space="preserve">It employed the most skilled persons in South Australia to </w:t>
      </w:r>
      <w:r w:rsidRPr="00223FBC">
        <w:rPr>
          <w:rFonts w:ascii="Arial" w:eastAsia="Century Schoolbook" w:hAnsi="Arial" w:cs="Arial"/>
          <w:color w:val="000000"/>
          <w:sz w:val="24"/>
          <w:szCs w:val="24"/>
        </w:rPr>
        <w:lastRenderedPageBreak/>
        <w:t>assist in the work.</w:t>
      </w:r>
      <w:r w:rsidR="00325E60">
        <w:rPr>
          <w:rFonts w:ascii="Arial" w:eastAsia="Century Schoolbook" w:hAnsi="Arial" w:cs="Arial"/>
          <w:color w:val="000000"/>
          <w:sz w:val="24"/>
          <w:szCs w:val="24"/>
        </w:rPr>
        <w:t xml:space="preserve"> </w:t>
      </w:r>
      <w:r w:rsidRPr="00223FBC">
        <w:rPr>
          <w:rFonts w:ascii="Arial" w:eastAsia="Century Schoolbook" w:hAnsi="Arial" w:cs="Arial"/>
          <w:color w:val="000000"/>
          <w:sz w:val="24"/>
          <w:szCs w:val="24"/>
        </w:rPr>
        <w:t xml:space="preserve"> It encountered difficulties which were without precedent in the history of the wheat trade in South Australia.</w:t>
      </w:r>
      <w:r w:rsidR="00325E60">
        <w:rPr>
          <w:rFonts w:ascii="Arial" w:eastAsia="Century Schoolbook" w:hAnsi="Arial" w:cs="Arial"/>
          <w:color w:val="000000"/>
          <w:sz w:val="24"/>
          <w:szCs w:val="24"/>
        </w:rPr>
        <w:t xml:space="preserve"> </w:t>
      </w:r>
      <w:r w:rsidRPr="00223FBC">
        <w:rPr>
          <w:rFonts w:ascii="Arial" w:eastAsia="Century Schoolbook" w:hAnsi="Arial" w:cs="Arial"/>
          <w:color w:val="000000"/>
          <w:sz w:val="24"/>
          <w:szCs w:val="24"/>
        </w:rPr>
        <w:t xml:space="preserve"> It overcame </w:t>
      </w:r>
      <w:r w:rsidR="00E17FDD">
        <w:rPr>
          <w:rFonts w:ascii="Arial" w:eastAsia="Century Schoolbook" w:hAnsi="Arial" w:cs="Arial"/>
          <w:color w:val="000000"/>
          <w:sz w:val="24"/>
          <w:szCs w:val="24"/>
        </w:rPr>
        <w:t>t</w:t>
      </w:r>
      <w:r w:rsidRPr="00223FBC">
        <w:rPr>
          <w:rFonts w:ascii="Arial" w:eastAsia="Century Schoolbook" w:hAnsi="Arial" w:cs="Arial"/>
          <w:color w:val="000000"/>
          <w:sz w:val="24"/>
          <w:szCs w:val="24"/>
        </w:rPr>
        <w:t>hem and gave an excellent return to the farmers.</w:t>
      </w:r>
      <w:r w:rsidR="00325E60">
        <w:rPr>
          <w:rFonts w:ascii="Arial" w:eastAsia="Century Schoolbook" w:hAnsi="Arial" w:cs="Arial"/>
          <w:color w:val="000000"/>
          <w:sz w:val="24"/>
          <w:szCs w:val="24"/>
        </w:rPr>
        <w:t xml:space="preserve"> </w:t>
      </w:r>
      <w:r w:rsidRPr="00223FBC">
        <w:rPr>
          <w:rFonts w:ascii="Arial" w:eastAsia="Century Schoolbook" w:hAnsi="Arial" w:cs="Arial"/>
          <w:color w:val="000000"/>
          <w:sz w:val="24"/>
          <w:szCs w:val="24"/>
        </w:rPr>
        <w:t xml:space="preserve"> It seems unjust that speculators in another State should be allowed, after 14 years, to embarrass the Government by compelling </w:t>
      </w:r>
      <w:r w:rsidR="00E17FDD">
        <w:rPr>
          <w:rFonts w:ascii="Arial" w:eastAsia="Century Schoolbook" w:hAnsi="Arial" w:cs="Arial"/>
          <w:color w:val="000000"/>
          <w:sz w:val="24"/>
          <w:szCs w:val="24"/>
        </w:rPr>
        <w:t>it</w:t>
      </w:r>
      <w:r w:rsidRPr="00223FBC">
        <w:rPr>
          <w:rFonts w:ascii="Arial" w:eastAsia="Century Schoolbook" w:hAnsi="Arial" w:cs="Arial"/>
          <w:color w:val="000000"/>
          <w:sz w:val="24"/>
          <w:szCs w:val="24"/>
        </w:rPr>
        <w:t xml:space="preserve"> to engage in protracted litigation to explain losses, which can be seen to be due mainly, if not entirely, to general causes over which the Government had no control.</w:t>
      </w:r>
    </w:p>
    <w:p w14:paraId="2BF38FAF" w14:textId="5217EEC7" w:rsidR="008F5DE6" w:rsidRPr="00223FBC" w:rsidRDefault="008F5DE6" w:rsidP="00F37604">
      <w:pPr>
        <w:widowControl w:val="0"/>
        <w:numPr>
          <w:ilvl w:val="0"/>
          <w:numId w:val="1"/>
        </w:numPr>
        <w:tabs>
          <w:tab w:val="left" w:pos="567"/>
        </w:tabs>
        <w:spacing w:after="0" w:line="276" w:lineRule="auto"/>
        <w:rPr>
          <w:rFonts w:ascii="Arial" w:eastAsia="Century Schoolbook" w:hAnsi="Arial" w:cs="Arial"/>
          <w:color w:val="000000"/>
          <w:sz w:val="24"/>
          <w:szCs w:val="24"/>
        </w:rPr>
      </w:pPr>
      <w:r w:rsidRPr="00223FBC">
        <w:rPr>
          <w:rFonts w:ascii="Arial" w:eastAsia="Century Schoolbook" w:hAnsi="Arial" w:cs="Arial"/>
          <w:color w:val="000000"/>
          <w:sz w:val="24"/>
          <w:szCs w:val="24"/>
        </w:rPr>
        <w:t xml:space="preserve">The conduct of the claimants in the litigation has shown that they have had no real desire to bring to trial the real issues involved in the litigation. </w:t>
      </w:r>
      <w:r w:rsidR="00325E60">
        <w:rPr>
          <w:rFonts w:ascii="Arial" w:eastAsia="Century Schoolbook" w:hAnsi="Arial" w:cs="Arial"/>
          <w:color w:val="000000"/>
          <w:sz w:val="24"/>
          <w:szCs w:val="24"/>
        </w:rPr>
        <w:t xml:space="preserve"> </w:t>
      </w:r>
      <w:r w:rsidRPr="00223FBC">
        <w:rPr>
          <w:rFonts w:ascii="Arial" w:eastAsia="Century Schoolbook" w:hAnsi="Arial" w:cs="Arial"/>
          <w:color w:val="000000"/>
          <w:sz w:val="24"/>
          <w:szCs w:val="24"/>
        </w:rPr>
        <w:t>The legal liability of the Government, if negligence could be proved, was decided by the Privy Council in the year 1924.</w:t>
      </w:r>
      <w:r w:rsidR="00325E60">
        <w:rPr>
          <w:rFonts w:ascii="Arial" w:eastAsia="Century Schoolbook" w:hAnsi="Arial" w:cs="Arial"/>
          <w:color w:val="000000"/>
          <w:sz w:val="24"/>
          <w:szCs w:val="24"/>
        </w:rPr>
        <w:t xml:space="preserve"> </w:t>
      </w:r>
      <w:r w:rsidRPr="00223FBC">
        <w:rPr>
          <w:rFonts w:ascii="Arial" w:eastAsia="Century Schoolbook" w:hAnsi="Arial" w:cs="Arial"/>
          <w:color w:val="000000"/>
          <w:sz w:val="24"/>
          <w:szCs w:val="24"/>
        </w:rPr>
        <w:t xml:space="preserve"> In the </w:t>
      </w:r>
      <w:proofErr w:type="gramStart"/>
      <w:r w:rsidRPr="00223FBC">
        <w:rPr>
          <w:rFonts w:ascii="Arial" w:eastAsia="Century Schoolbook" w:hAnsi="Arial" w:cs="Arial"/>
          <w:color w:val="000000"/>
          <w:sz w:val="24"/>
          <w:szCs w:val="24"/>
        </w:rPr>
        <w:t>appeal</w:t>
      </w:r>
      <w:proofErr w:type="gramEnd"/>
      <w:r w:rsidRPr="00223FBC">
        <w:rPr>
          <w:rFonts w:ascii="Arial" w:eastAsia="Century Schoolbook" w:hAnsi="Arial" w:cs="Arial"/>
          <w:color w:val="000000"/>
          <w:sz w:val="24"/>
          <w:szCs w:val="24"/>
        </w:rPr>
        <w:t xml:space="preserve"> which was then made to the Privy Council, the claimants could also have included the other technical points which have since been decided by the High Court and the Privy Council.</w:t>
      </w:r>
      <w:r w:rsidR="00325E60">
        <w:rPr>
          <w:rFonts w:ascii="Arial" w:eastAsia="Century Schoolbook" w:hAnsi="Arial" w:cs="Arial"/>
          <w:color w:val="000000"/>
          <w:sz w:val="24"/>
          <w:szCs w:val="24"/>
        </w:rPr>
        <w:t xml:space="preserve"> </w:t>
      </w:r>
      <w:r w:rsidRPr="00223FBC">
        <w:rPr>
          <w:rFonts w:ascii="Arial" w:eastAsia="Century Schoolbook" w:hAnsi="Arial" w:cs="Arial"/>
          <w:color w:val="000000"/>
          <w:sz w:val="24"/>
          <w:szCs w:val="24"/>
        </w:rPr>
        <w:t xml:space="preserve"> They have preferred to take each point separately and to protract the decision of the real points in issue as long as possible, probably in the hope that the evidence in favo</w:t>
      </w:r>
      <w:r w:rsidR="00E17FDD">
        <w:rPr>
          <w:rFonts w:ascii="Arial" w:eastAsia="Century Schoolbook" w:hAnsi="Arial" w:cs="Arial"/>
          <w:color w:val="000000"/>
          <w:sz w:val="24"/>
          <w:szCs w:val="24"/>
        </w:rPr>
        <w:t>u</w:t>
      </w:r>
      <w:r w:rsidRPr="00223FBC">
        <w:rPr>
          <w:rFonts w:ascii="Arial" w:eastAsia="Century Schoolbook" w:hAnsi="Arial" w:cs="Arial"/>
          <w:color w:val="000000"/>
          <w:sz w:val="24"/>
          <w:szCs w:val="24"/>
        </w:rPr>
        <w:t xml:space="preserve">r of the Government will, in the meantime, have disappeared. </w:t>
      </w:r>
      <w:r w:rsidR="00325E60">
        <w:rPr>
          <w:rFonts w:ascii="Arial" w:eastAsia="Century Schoolbook" w:hAnsi="Arial" w:cs="Arial"/>
          <w:color w:val="000000"/>
          <w:sz w:val="24"/>
          <w:szCs w:val="24"/>
        </w:rPr>
        <w:t xml:space="preserve"> </w:t>
      </w:r>
      <w:r w:rsidRPr="00223FBC">
        <w:rPr>
          <w:rFonts w:ascii="Arial" w:eastAsia="Century Schoolbook" w:hAnsi="Arial" w:cs="Arial"/>
          <w:color w:val="000000"/>
          <w:sz w:val="24"/>
          <w:szCs w:val="24"/>
        </w:rPr>
        <w:t xml:space="preserve">Their object appears to have been to raise technical issues </w:t>
      </w:r>
      <w:proofErr w:type="gramStart"/>
      <w:r w:rsidRPr="00223FBC">
        <w:rPr>
          <w:rFonts w:ascii="Arial" w:eastAsia="Century Schoolbook" w:hAnsi="Arial" w:cs="Arial"/>
          <w:color w:val="000000"/>
          <w:sz w:val="24"/>
          <w:szCs w:val="24"/>
        </w:rPr>
        <w:t>in an attempt to</w:t>
      </w:r>
      <w:proofErr w:type="gramEnd"/>
      <w:r w:rsidRPr="00223FBC">
        <w:rPr>
          <w:rFonts w:ascii="Arial" w:eastAsia="Century Schoolbook" w:hAnsi="Arial" w:cs="Arial"/>
          <w:color w:val="000000"/>
          <w:sz w:val="24"/>
          <w:szCs w:val="24"/>
        </w:rPr>
        <w:t xml:space="preserve"> wear out the Government and force a settlement. </w:t>
      </w:r>
      <w:r w:rsidR="00325E60">
        <w:rPr>
          <w:rFonts w:ascii="Arial" w:eastAsia="Century Schoolbook" w:hAnsi="Arial" w:cs="Arial"/>
          <w:color w:val="000000"/>
          <w:sz w:val="24"/>
          <w:szCs w:val="24"/>
        </w:rPr>
        <w:t xml:space="preserve"> </w:t>
      </w:r>
      <w:r w:rsidRPr="00223FBC">
        <w:rPr>
          <w:rFonts w:ascii="Arial" w:eastAsia="Century Schoolbook" w:hAnsi="Arial" w:cs="Arial"/>
          <w:color w:val="000000"/>
          <w:sz w:val="24"/>
          <w:szCs w:val="24"/>
        </w:rPr>
        <w:t>If they had been genuinely anxious to prove their case of negligence the trial could have been held in 1925.</w:t>
      </w:r>
      <w:r w:rsidR="00325E60">
        <w:rPr>
          <w:rFonts w:ascii="Arial" w:eastAsia="Century Schoolbook" w:hAnsi="Arial" w:cs="Arial"/>
          <w:color w:val="000000"/>
          <w:sz w:val="24"/>
          <w:szCs w:val="24"/>
        </w:rPr>
        <w:t xml:space="preserve"> </w:t>
      </w:r>
      <w:r w:rsidRPr="00223FBC">
        <w:rPr>
          <w:rFonts w:ascii="Arial" w:eastAsia="Century Schoolbook" w:hAnsi="Arial" w:cs="Arial"/>
          <w:color w:val="000000"/>
          <w:sz w:val="24"/>
          <w:szCs w:val="24"/>
        </w:rPr>
        <w:t xml:space="preserve"> It cannot now be held until 1932, at the earliest.</w:t>
      </w:r>
    </w:p>
    <w:p w14:paraId="39DBE48C" w14:textId="0112FE99" w:rsidR="008F5DE6" w:rsidRPr="00223FBC" w:rsidRDefault="008F5DE6" w:rsidP="00F37604">
      <w:pPr>
        <w:widowControl w:val="0"/>
        <w:numPr>
          <w:ilvl w:val="0"/>
          <w:numId w:val="1"/>
        </w:numPr>
        <w:tabs>
          <w:tab w:val="left" w:pos="543"/>
        </w:tabs>
        <w:spacing w:after="0" w:line="276" w:lineRule="auto"/>
        <w:rPr>
          <w:rFonts w:ascii="Arial" w:eastAsia="Century Schoolbook" w:hAnsi="Arial" w:cs="Arial"/>
          <w:color w:val="000000"/>
          <w:sz w:val="24"/>
          <w:szCs w:val="24"/>
        </w:rPr>
      </w:pPr>
      <w:r w:rsidRPr="00223FBC">
        <w:rPr>
          <w:rFonts w:ascii="Arial" w:eastAsia="Century Schoolbook" w:hAnsi="Arial" w:cs="Arial"/>
          <w:color w:val="000000"/>
          <w:sz w:val="24"/>
          <w:szCs w:val="24"/>
        </w:rPr>
        <w:t xml:space="preserve">It would have been a proper thing to have inserted in the original legislation a clause relieving the Government from all liability in the handling of the wheat. </w:t>
      </w:r>
      <w:r w:rsidR="00325E60">
        <w:rPr>
          <w:rFonts w:ascii="Arial" w:eastAsia="Century Schoolbook" w:hAnsi="Arial" w:cs="Arial"/>
          <w:color w:val="000000"/>
          <w:sz w:val="24"/>
          <w:szCs w:val="24"/>
        </w:rPr>
        <w:t xml:space="preserve"> </w:t>
      </w:r>
      <w:r w:rsidRPr="00223FBC">
        <w:rPr>
          <w:rFonts w:ascii="Arial" w:eastAsia="Century Schoolbook" w:hAnsi="Arial" w:cs="Arial"/>
          <w:color w:val="000000"/>
          <w:sz w:val="24"/>
          <w:szCs w:val="24"/>
        </w:rPr>
        <w:t>The legislation was introduced hurriedly, and in an emergency, and the necessity for such a clause was, no doubt, overlooked.</w:t>
      </w:r>
      <w:r w:rsidR="00325E60">
        <w:rPr>
          <w:rFonts w:ascii="Arial" w:eastAsia="Century Schoolbook" w:hAnsi="Arial" w:cs="Arial"/>
          <w:color w:val="000000"/>
          <w:sz w:val="24"/>
          <w:szCs w:val="24"/>
        </w:rPr>
        <w:t xml:space="preserve"> </w:t>
      </w:r>
      <w:r w:rsidRPr="00223FBC">
        <w:rPr>
          <w:rFonts w:ascii="Arial" w:eastAsia="Century Schoolbook" w:hAnsi="Arial" w:cs="Arial"/>
          <w:color w:val="000000"/>
          <w:sz w:val="24"/>
          <w:szCs w:val="24"/>
        </w:rPr>
        <w:t xml:space="preserve"> In my opinion no injustice will be done to anyone by absolving the Government from liability at this stage.</w:t>
      </w:r>
    </w:p>
    <w:p w14:paraId="431CA0B1" w14:textId="77777777" w:rsidR="00E17FDD" w:rsidRDefault="00E17FDD" w:rsidP="00F37604">
      <w:pPr>
        <w:spacing w:after="0" w:line="276" w:lineRule="auto"/>
        <w:rPr>
          <w:rFonts w:ascii="Arial" w:eastAsia="Courier New" w:hAnsi="Arial" w:cs="Arial"/>
          <w:color w:val="000000"/>
          <w:sz w:val="24"/>
          <w:szCs w:val="24"/>
        </w:rPr>
      </w:pPr>
    </w:p>
    <w:p w14:paraId="6CCA8E67" w14:textId="50BDD2FA" w:rsidR="008F5DE6" w:rsidRDefault="008F5DE6" w:rsidP="00F37604">
      <w:pPr>
        <w:spacing w:after="0" w:line="276" w:lineRule="auto"/>
        <w:rPr>
          <w:rFonts w:ascii="Arial" w:eastAsia="Century Schoolbook" w:hAnsi="Arial" w:cs="Arial"/>
          <w:color w:val="000000"/>
          <w:sz w:val="24"/>
          <w:szCs w:val="24"/>
        </w:rPr>
      </w:pPr>
      <w:r w:rsidRPr="00223FBC">
        <w:rPr>
          <w:rFonts w:ascii="Arial" w:eastAsia="Courier New" w:hAnsi="Arial" w:cs="Arial"/>
          <w:color w:val="000000"/>
          <w:sz w:val="24"/>
          <w:szCs w:val="24"/>
        </w:rPr>
        <w:t>This, I think, is an adequate justification for this Bill.</w:t>
      </w:r>
      <w:r w:rsidR="00325E60">
        <w:rPr>
          <w:rFonts w:ascii="Arial" w:eastAsia="Courier New" w:hAnsi="Arial" w:cs="Arial"/>
          <w:color w:val="000000"/>
          <w:sz w:val="24"/>
          <w:szCs w:val="24"/>
        </w:rPr>
        <w:t xml:space="preserve"> </w:t>
      </w:r>
      <w:r w:rsidRPr="00223FBC">
        <w:rPr>
          <w:rFonts w:ascii="Arial" w:eastAsia="Courier New" w:hAnsi="Arial" w:cs="Arial"/>
          <w:color w:val="000000"/>
          <w:sz w:val="24"/>
          <w:szCs w:val="24"/>
        </w:rPr>
        <w:t xml:space="preserve"> I regret that in another place a short time ago</w:t>
      </w:r>
      <w:r w:rsidR="00E17FDD" w:rsidRPr="00223FBC">
        <w:rPr>
          <w:rFonts w:ascii="Arial" w:eastAsia="Century Schoolbook" w:hAnsi="Arial" w:cs="Arial"/>
          <w:color w:val="000000"/>
          <w:sz w:val="24"/>
          <w:szCs w:val="24"/>
        </w:rPr>
        <w:t>—</w:t>
      </w:r>
    </w:p>
    <w:p w14:paraId="5EF658AB" w14:textId="77777777" w:rsidR="00E17FDD" w:rsidRPr="00223FBC" w:rsidRDefault="00E17FDD" w:rsidP="00F37604">
      <w:pPr>
        <w:spacing w:after="0" w:line="276" w:lineRule="auto"/>
        <w:rPr>
          <w:rFonts w:ascii="Arial" w:eastAsia="Courier New" w:hAnsi="Arial" w:cs="Arial"/>
          <w:color w:val="000000"/>
          <w:sz w:val="24"/>
          <w:szCs w:val="24"/>
        </w:rPr>
      </w:pPr>
    </w:p>
    <w:p w14:paraId="0C2E4B5D" w14:textId="6C6537BC" w:rsidR="008F5DE6" w:rsidRDefault="008F5DE6" w:rsidP="00F37604">
      <w:pPr>
        <w:widowControl w:val="0"/>
        <w:spacing w:after="0" w:line="276" w:lineRule="auto"/>
        <w:rPr>
          <w:rFonts w:ascii="Arial" w:eastAsia="Century Schoolbook" w:hAnsi="Arial" w:cs="Arial"/>
          <w:color w:val="000000"/>
          <w:sz w:val="24"/>
          <w:szCs w:val="24"/>
        </w:rPr>
      </w:pPr>
      <w:r w:rsidRPr="00223FBC">
        <w:rPr>
          <w:rFonts w:ascii="Arial" w:eastAsia="Century Schoolbook" w:hAnsi="Arial" w:cs="Arial"/>
          <w:noProof/>
          <w:color w:val="000000"/>
          <w:sz w:val="24"/>
          <w:szCs w:val="24"/>
        </w:rPr>
        <mc:AlternateContent>
          <mc:Choice Requires="wps">
            <w:drawing>
              <wp:anchor distT="0" distB="0" distL="63500" distR="63500" simplePos="0" relativeHeight="251667456" behindDoc="1" locked="0" layoutInCell="1" allowOverlap="1" wp14:anchorId="628898C4" wp14:editId="183817F4">
                <wp:simplePos x="0" y="0"/>
                <wp:positionH relativeFrom="margin">
                  <wp:posOffset>-2113280</wp:posOffset>
                </wp:positionH>
                <wp:positionV relativeFrom="margin">
                  <wp:posOffset>2540</wp:posOffset>
                </wp:positionV>
                <wp:extent cx="45085" cy="6443345"/>
                <wp:effectExtent l="635" t="4445" r="1905" b="63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6443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C785D0" w14:textId="77777777" w:rsidR="008F5DE6" w:rsidRDefault="008F5DE6" w:rsidP="008F5DE6">
                            <w:pPr>
                              <w:pStyle w:val="BodyText3"/>
                              <w:shd w:val="clear" w:color="auto" w:fill="auto"/>
                              <w:spacing w:line="163" w:lineRule="exact"/>
                              <w:ind w:left="20" w:right="4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8898C4" id="Text Box 8" o:spid="_x0000_s1029" type="#_x0000_t202" style="position:absolute;margin-left:-166.4pt;margin-top:.2pt;width:3.55pt;height:507.35pt;z-index:-251649024;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" filled="f" stroked="f">
                <v:textbox inset="0,0,0,0">
                  <w:txbxContent>
                    <w:p w14:paraId="60C785D0" w14:textId="77777777" w:rsidR="008F5DE6" w:rsidRDefault="008F5DE6" w:rsidP="008F5DE6">
                      <w:pPr>
                        <w:pStyle w:val="BodyText3"/>
                        <w:shd w:val="clear" w:color="auto" w:fill="auto"/>
                        <w:spacing w:line="163" w:lineRule="exact"/>
                        <w:ind w:left="20" w:right="420"/>
                      </w:pPr>
                    </w:p>
                  </w:txbxContent>
                </v:textbox>
                <w10:wrap type="square" anchorx="margin" anchory="margin"/>
              </v:shape>
            </w:pict>
          </mc:Fallback>
        </mc:AlternateContent>
      </w:r>
      <w:r w:rsidRPr="00223FBC">
        <w:rPr>
          <w:rFonts w:ascii="Arial" w:eastAsia="Century Schoolbook" w:hAnsi="Arial" w:cs="Arial"/>
          <w:color w:val="000000"/>
          <w:sz w:val="24"/>
          <w:szCs w:val="24"/>
        </w:rPr>
        <w:t>The Hon. R. L. Butler-—You were wrong to accept their amendment</w:t>
      </w:r>
      <w:r w:rsidR="00027BC8">
        <w:rPr>
          <w:rFonts w:ascii="Arial" w:eastAsia="Century Schoolbook" w:hAnsi="Arial" w:cs="Arial"/>
          <w:color w:val="000000"/>
          <w:sz w:val="24"/>
          <w:szCs w:val="24"/>
        </w:rPr>
        <w:t>.</w:t>
      </w:r>
    </w:p>
    <w:p w14:paraId="64A36BA3" w14:textId="77777777" w:rsidR="00027BC8" w:rsidRPr="00223FBC" w:rsidRDefault="00027BC8" w:rsidP="00F37604">
      <w:pPr>
        <w:widowControl w:val="0"/>
        <w:spacing w:after="0" w:line="276" w:lineRule="auto"/>
        <w:rPr>
          <w:rFonts w:ascii="Arial" w:eastAsia="Century Schoolbook" w:hAnsi="Arial" w:cs="Arial"/>
          <w:color w:val="000000"/>
          <w:sz w:val="24"/>
          <w:szCs w:val="24"/>
        </w:rPr>
      </w:pPr>
    </w:p>
    <w:p w14:paraId="670DE302" w14:textId="2BFF3B6B" w:rsidR="008F5DE6" w:rsidRDefault="008F5DE6" w:rsidP="00F37604">
      <w:pPr>
        <w:widowControl w:val="0"/>
        <w:spacing w:after="0" w:line="276" w:lineRule="auto"/>
        <w:rPr>
          <w:rFonts w:ascii="Arial" w:eastAsia="Century Schoolbook" w:hAnsi="Arial" w:cs="Arial"/>
          <w:color w:val="000000"/>
          <w:sz w:val="24"/>
          <w:szCs w:val="24"/>
        </w:rPr>
      </w:pPr>
      <w:r w:rsidRPr="00223FBC">
        <w:rPr>
          <w:rFonts w:ascii="Arial" w:eastAsia="Century Schoolbook" w:hAnsi="Arial" w:cs="Arial"/>
          <w:color w:val="000000"/>
          <w:sz w:val="24"/>
          <w:szCs w:val="24"/>
        </w:rPr>
        <w:t>The ATTORNEY-GENERAL</w:t>
      </w:r>
      <w:bookmarkStart w:id="0" w:name="_Hlk109414603"/>
      <w:r w:rsidRPr="00223FBC">
        <w:rPr>
          <w:rFonts w:ascii="Arial" w:eastAsia="Century Schoolbook" w:hAnsi="Arial" w:cs="Arial"/>
          <w:color w:val="000000"/>
          <w:sz w:val="24"/>
          <w:szCs w:val="24"/>
        </w:rPr>
        <w:t>—</w:t>
      </w:r>
      <w:bookmarkEnd w:id="0"/>
      <w:r w:rsidRPr="00223FBC">
        <w:rPr>
          <w:rFonts w:ascii="Arial" w:eastAsia="Century Schoolbook" w:hAnsi="Arial" w:cs="Arial"/>
          <w:color w:val="000000"/>
          <w:sz w:val="24"/>
          <w:szCs w:val="24"/>
        </w:rPr>
        <w:t xml:space="preserve">I did not accept it. </w:t>
      </w:r>
      <w:r w:rsidR="00325E60">
        <w:rPr>
          <w:rFonts w:ascii="Arial" w:eastAsia="Century Schoolbook" w:hAnsi="Arial" w:cs="Arial"/>
          <w:color w:val="000000"/>
          <w:sz w:val="24"/>
          <w:szCs w:val="24"/>
        </w:rPr>
        <w:t xml:space="preserve"> </w:t>
      </w:r>
      <w:r w:rsidRPr="00223FBC">
        <w:rPr>
          <w:rFonts w:ascii="Arial" w:eastAsia="Century Schoolbook" w:hAnsi="Arial" w:cs="Arial"/>
          <w:color w:val="000000"/>
          <w:sz w:val="24"/>
          <w:szCs w:val="24"/>
        </w:rPr>
        <w:t xml:space="preserve">It may have happened that we got a very polite intimation that if we did not accept their </w:t>
      </w:r>
      <w:r w:rsidR="00027BC8" w:rsidRPr="00223FBC">
        <w:rPr>
          <w:rFonts w:ascii="Arial" w:eastAsia="Century Schoolbook" w:hAnsi="Arial" w:cs="Arial"/>
          <w:color w:val="000000"/>
          <w:sz w:val="24"/>
          <w:szCs w:val="24"/>
        </w:rPr>
        <w:t>amendment,</w:t>
      </w:r>
      <w:r w:rsidRPr="00223FBC">
        <w:rPr>
          <w:rFonts w:ascii="Arial" w:eastAsia="Century Schoolbook" w:hAnsi="Arial" w:cs="Arial"/>
          <w:color w:val="000000"/>
          <w:sz w:val="24"/>
          <w:szCs w:val="24"/>
        </w:rPr>
        <w:t xml:space="preserve"> we would get nothing.</w:t>
      </w:r>
      <w:r w:rsidR="00325E60">
        <w:rPr>
          <w:rFonts w:ascii="Arial" w:eastAsia="Century Schoolbook" w:hAnsi="Arial" w:cs="Arial"/>
          <w:color w:val="000000"/>
          <w:sz w:val="24"/>
          <w:szCs w:val="24"/>
        </w:rPr>
        <w:t xml:space="preserve"> </w:t>
      </w:r>
      <w:r w:rsidRPr="00223FBC">
        <w:rPr>
          <w:rFonts w:ascii="Arial" w:eastAsia="Century Schoolbook" w:hAnsi="Arial" w:cs="Arial"/>
          <w:color w:val="000000"/>
          <w:sz w:val="24"/>
          <w:szCs w:val="24"/>
        </w:rPr>
        <w:t xml:space="preserve"> I have no doubt that the House will be very glad to accept this measure.</w:t>
      </w:r>
    </w:p>
    <w:p w14:paraId="32CA1E76" w14:textId="77777777" w:rsidR="00027BC8" w:rsidRPr="00223FBC" w:rsidRDefault="00027BC8" w:rsidP="00F37604">
      <w:pPr>
        <w:widowControl w:val="0"/>
        <w:spacing w:after="0" w:line="276" w:lineRule="auto"/>
        <w:rPr>
          <w:rFonts w:ascii="Arial" w:eastAsia="Century Schoolbook" w:hAnsi="Arial" w:cs="Arial"/>
          <w:color w:val="000000"/>
          <w:sz w:val="24"/>
          <w:szCs w:val="24"/>
        </w:rPr>
      </w:pPr>
    </w:p>
    <w:p w14:paraId="1ACAB4B9" w14:textId="77777777" w:rsidR="008F5DE6" w:rsidRPr="00223FBC" w:rsidRDefault="008F5DE6" w:rsidP="00F37604">
      <w:pPr>
        <w:widowControl w:val="0"/>
        <w:spacing w:after="0" w:line="276" w:lineRule="auto"/>
        <w:rPr>
          <w:rFonts w:ascii="Arial" w:eastAsia="Century Schoolbook" w:hAnsi="Arial" w:cs="Arial"/>
          <w:color w:val="000000"/>
          <w:sz w:val="24"/>
          <w:szCs w:val="24"/>
        </w:rPr>
      </w:pPr>
      <w:r w:rsidRPr="00223FBC">
        <w:rPr>
          <w:rFonts w:ascii="Arial" w:eastAsia="Century Schoolbook" w:hAnsi="Arial" w:cs="Arial"/>
          <w:color w:val="000000"/>
          <w:sz w:val="24"/>
          <w:szCs w:val="24"/>
        </w:rPr>
        <w:t xml:space="preserve">The Hon. R. L. BUTLER secured the adjournment of the debate until July </w:t>
      </w:r>
      <w:r w:rsidRPr="00223FBC">
        <w:rPr>
          <w:rFonts w:ascii="Arial" w:eastAsia="Century Schoolbook" w:hAnsi="Arial" w:cs="Arial"/>
          <w:i/>
          <w:iCs/>
          <w:color w:val="000000"/>
          <w:sz w:val="24"/>
          <w:szCs w:val="24"/>
        </w:rPr>
        <w:t>22.</w:t>
      </w:r>
    </w:p>
    <w:p w14:paraId="79DE5C51" w14:textId="77777777" w:rsidR="008F5DE6" w:rsidRPr="00223FBC" w:rsidRDefault="008F5DE6" w:rsidP="00F37604">
      <w:pPr>
        <w:spacing w:after="0" w:line="276" w:lineRule="auto"/>
        <w:rPr>
          <w:rFonts w:ascii="Arial" w:hAnsi="Arial" w:cs="Arial"/>
          <w:sz w:val="24"/>
          <w:szCs w:val="24"/>
        </w:rPr>
      </w:pPr>
    </w:p>
    <w:sectPr w:rsidR="008F5DE6" w:rsidRPr="00223FBC" w:rsidSect="00F37604">
      <w:footerReference w:type="default" r:id="rId7"/>
      <w:pgSz w:w="11906" w:h="16838" w:code="9"/>
      <w:pgMar w:top="1282" w:right="1411" w:bottom="2131" w:left="113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422A5" w14:textId="77777777" w:rsidR="003F57C6" w:rsidRDefault="003F57C6" w:rsidP="003F57C6">
      <w:pPr>
        <w:spacing w:after="0" w:line="240" w:lineRule="auto"/>
      </w:pPr>
      <w:r>
        <w:separator/>
      </w:r>
    </w:p>
  </w:endnote>
  <w:endnote w:type="continuationSeparator" w:id="0">
    <w:p w14:paraId="466AAD5F" w14:textId="77777777" w:rsidR="003F57C6" w:rsidRDefault="003F57C6" w:rsidP="003F5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entury Schoolbook">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B7063" w14:textId="77777777" w:rsidR="003F57C6" w:rsidRPr="003F57C6" w:rsidRDefault="003F57C6" w:rsidP="003F57C6">
    <w:pPr>
      <w:tabs>
        <w:tab w:val="center" w:pos="4513"/>
        <w:tab w:val="right" w:pos="9026"/>
      </w:tabs>
      <w:spacing w:after="0" w:line="240" w:lineRule="auto"/>
      <w:jc w:val="right"/>
      <w:rPr>
        <w:rFonts w:ascii="Arial" w:eastAsia="Arial Unicode MS" w:hAnsi="Arial" w:cs="Arial"/>
        <w:color w:val="548DD4"/>
        <w:sz w:val="24"/>
        <w:szCs w:val="24"/>
        <w:lang w:val="en-US"/>
      </w:rPr>
    </w:pPr>
    <w:bookmarkStart w:id="1" w:name="_Hlk100847524"/>
    <w:r w:rsidRPr="003F57C6">
      <w:rPr>
        <w:rFonts w:ascii="Arial" w:eastAsia="Arial Unicode MS" w:hAnsi="Arial" w:cs="Arial"/>
        <w:noProof/>
        <w:color w:val="548DD4"/>
        <w:sz w:val="24"/>
        <w:szCs w:val="24"/>
        <w:lang w:val="en-US"/>
      </w:rPr>
      <w:t>History of Agriculture South Australia</w:t>
    </w:r>
  </w:p>
  <w:bookmarkEnd w:id="1"/>
  <w:p w14:paraId="06229F53" w14:textId="77777777" w:rsidR="003F57C6" w:rsidRDefault="003F57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37C8F" w14:textId="77777777" w:rsidR="003F57C6" w:rsidRDefault="003F57C6" w:rsidP="003F57C6">
      <w:pPr>
        <w:spacing w:after="0" w:line="240" w:lineRule="auto"/>
      </w:pPr>
      <w:r>
        <w:separator/>
      </w:r>
    </w:p>
  </w:footnote>
  <w:footnote w:type="continuationSeparator" w:id="0">
    <w:p w14:paraId="0298895A" w14:textId="77777777" w:rsidR="003F57C6" w:rsidRDefault="003F57C6" w:rsidP="003F57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331B41"/>
    <w:multiLevelType w:val="multilevel"/>
    <w:tmpl w:val="99AA9544"/>
    <w:lvl w:ilvl="0">
      <w:start w:val="1"/>
      <w:numFmt w:val="decimal"/>
      <w:lvlText w:val="(%1)"/>
      <w:lvlJc w:val="left"/>
      <w:rPr>
        <w:rFonts w:ascii="Arial" w:eastAsia="Century Schoolbook" w:hAnsi="Arial" w:cs="Arial" w:hint="default"/>
        <w:b w:val="0"/>
        <w:bCs w:val="0"/>
        <w:i w:val="0"/>
        <w:iCs w:val="0"/>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705542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DE6"/>
    <w:rsid w:val="00000590"/>
    <w:rsid w:val="00027BC8"/>
    <w:rsid w:val="00223FBC"/>
    <w:rsid w:val="00325E60"/>
    <w:rsid w:val="00360AF3"/>
    <w:rsid w:val="003F57C6"/>
    <w:rsid w:val="00781209"/>
    <w:rsid w:val="008543FB"/>
    <w:rsid w:val="008F5DE6"/>
    <w:rsid w:val="009173B3"/>
    <w:rsid w:val="00C17578"/>
    <w:rsid w:val="00D47F24"/>
    <w:rsid w:val="00E17FDD"/>
    <w:rsid w:val="00F24CE5"/>
    <w:rsid w:val="00F37604"/>
    <w:rsid w:val="00FD69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9C276"/>
  <w15:chartTrackingRefBased/>
  <w15:docId w15:val="{D1C8D0C7-F3C6-4A38-83AA-051776F21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3"/>
    <w:rsid w:val="008F5DE6"/>
    <w:rPr>
      <w:rFonts w:ascii="Century Schoolbook" w:eastAsia="Century Schoolbook" w:hAnsi="Century Schoolbook" w:cs="Century Schoolbook"/>
      <w:sz w:val="15"/>
      <w:szCs w:val="15"/>
      <w:shd w:val="clear" w:color="auto" w:fill="FFFFFF"/>
    </w:rPr>
  </w:style>
  <w:style w:type="character" w:customStyle="1" w:styleId="Bodytext3Exact">
    <w:name w:val="Body text (3) Exact"/>
    <w:basedOn w:val="DefaultParagraphFont"/>
    <w:link w:val="Bodytext30"/>
    <w:rsid w:val="008F5DE6"/>
    <w:rPr>
      <w:rFonts w:ascii="Century Schoolbook" w:eastAsia="Century Schoolbook" w:hAnsi="Century Schoolbook" w:cs="Century Schoolbook"/>
      <w:i/>
      <w:iCs/>
      <w:sz w:val="20"/>
      <w:szCs w:val="20"/>
      <w:shd w:val="clear" w:color="auto" w:fill="FFFFFF"/>
    </w:rPr>
  </w:style>
  <w:style w:type="paragraph" w:customStyle="1" w:styleId="BodyText3">
    <w:name w:val="Body Text3"/>
    <w:basedOn w:val="Normal"/>
    <w:link w:val="Bodytext"/>
    <w:rsid w:val="008F5DE6"/>
    <w:pPr>
      <w:widowControl w:val="0"/>
      <w:shd w:val="clear" w:color="auto" w:fill="FFFFFF"/>
      <w:spacing w:after="0" w:line="202" w:lineRule="exact"/>
      <w:jc w:val="both"/>
    </w:pPr>
    <w:rPr>
      <w:rFonts w:ascii="Century Schoolbook" w:eastAsia="Century Schoolbook" w:hAnsi="Century Schoolbook" w:cs="Century Schoolbook"/>
      <w:sz w:val="15"/>
      <w:szCs w:val="15"/>
    </w:rPr>
  </w:style>
  <w:style w:type="paragraph" w:customStyle="1" w:styleId="Bodytext30">
    <w:name w:val="Body text (3)"/>
    <w:basedOn w:val="Normal"/>
    <w:link w:val="Bodytext3Exact"/>
    <w:rsid w:val="008F5DE6"/>
    <w:pPr>
      <w:widowControl w:val="0"/>
      <w:shd w:val="clear" w:color="auto" w:fill="FFFFFF"/>
      <w:spacing w:after="0" w:line="0" w:lineRule="atLeast"/>
    </w:pPr>
    <w:rPr>
      <w:rFonts w:ascii="Century Schoolbook" w:eastAsia="Century Schoolbook" w:hAnsi="Century Schoolbook" w:cs="Century Schoolbook"/>
      <w:i/>
      <w:iCs/>
      <w:sz w:val="20"/>
      <w:szCs w:val="20"/>
    </w:rPr>
  </w:style>
  <w:style w:type="character" w:customStyle="1" w:styleId="Headerorfooter65pt">
    <w:name w:val="Header or footer + 6.5 pt"/>
    <w:aliases w:val="Not Italic,Small Caps,Bold,Body text (17) + 15 pt,Italic,Spacing 0 pt Exact,Body text + 14.5 pt,Body text + 15 pt,Body text (19) + 12.5 pt,Not Italic Exact,Body text (21) + 21 pt,Header or footer + 7.5 pt"/>
    <w:basedOn w:val="DefaultParagraphFont"/>
    <w:rsid w:val="00D47F24"/>
    <w:rPr>
      <w:rFonts w:ascii="Century Schoolbook" w:eastAsia="Century Schoolbook" w:hAnsi="Century Schoolbook" w:cs="Century Schoolbook"/>
      <w:b w:val="0"/>
      <w:bCs w:val="0"/>
      <w:i/>
      <w:iCs/>
      <w:smallCaps/>
      <w:strike w:val="0"/>
      <w:color w:val="000000"/>
      <w:spacing w:val="0"/>
      <w:w w:val="100"/>
      <w:position w:val="0"/>
      <w:sz w:val="13"/>
      <w:szCs w:val="13"/>
      <w:u w:val="none"/>
      <w:lang w:val="en-US"/>
    </w:rPr>
  </w:style>
  <w:style w:type="paragraph" w:styleId="Header">
    <w:name w:val="header"/>
    <w:basedOn w:val="Normal"/>
    <w:link w:val="HeaderChar"/>
    <w:uiPriority w:val="99"/>
    <w:unhideWhenUsed/>
    <w:rsid w:val="003F57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57C6"/>
  </w:style>
  <w:style w:type="paragraph" w:styleId="Footer">
    <w:name w:val="footer"/>
    <w:basedOn w:val="Normal"/>
    <w:link w:val="FooterChar"/>
    <w:uiPriority w:val="99"/>
    <w:unhideWhenUsed/>
    <w:rsid w:val="003F57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57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6</Pages>
  <Words>2238</Words>
  <Characters>12760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7</cp:revision>
  <dcterms:created xsi:type="dcterms:W3CDTF">2022-07-16T07:03:00Z</dcterms:created>
  <dcterms:modified xsi:type="dcterms:W3CDTF">2022-08-15T22:28:00Z</dcterms:modified>
</cp:coreProperties>
</file>