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0" w:rsidRPr="00577710" w:rsidRDefault="00577710" w:rsidP="00577710">
      <w:pPr>
        <w:ind w:left="60"/>
        <w:rPr>
          <w:rStyle w:val="Bodytext0"/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77710">
        <w:rPr>
          <w:rStyle w:val="Bodytext0"/>
          <w:rFonts w:ascii="Arial" w:hAnsi="Arial" w:cs="Arial"/>
          <w:b/>
          <w:color w:val="365F91" w:themeColor="accent1" w:themeShade="BF"/>
          <w:sz w:val="32"/>
          <w:szCs w:val="32"/>
        </w:rPr>
        <w:t>CORNSACKS ACT AMENDMENT BILL 1939</w:t>
      </w:r>
    </w:p>
    <w:p w:rsidR="00577710" w:rsidRPr="00577710" w:rsidRDefault="00577710" w:rsidP="00577710">
      <w:pPr>
        <w:ind w:left="6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77710">
        <w:rPr>
          <w:rStyle w:val="Bodytext0"/>
          <w:rFonts w:ascii="Arial" w:hAnsi="Arial" w:cs="Arial"/>
          <w:b/>
          <w:color w:val="365F91" w:themeColor="accent1" w:themeShade="BF"/>
          <w:sz w:val="28"/>
          <w:szCs w:val="28"/>
        </w:rPr>
        <w:t>Legislative Assembly, 24 August 1939, page 696</w:t>
      </w:r>
    </w:p>
    <w:p w:rsidR="00577710" w:rsidRPr="00577710" w:rsidRDefault="00577710" w:rsidP="00577710">
      <w:pPr>
        <w:ind w:left="6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577710">
        <w:rPr>
          <w:rStyle w:val="Bodytext0"/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577710" w:rsidRPr="00577710" w:rsidRDefault="00577710" w:rsidP="00577710">
      <w:pPr>
        <w:ind w:left="60" w:right="80"/>
        <w:rPr>
          <w:rFonts w:ascii="Arial" w:hAnsi="Arial" w:cs="Arial"/>
          <w:sz w:val="24"/>
          <w:szCs w:val="24"/>
        </w:rPr>
      </w:pPr>
      <w:r w:rsidRPr="00577710">
        <w:rPr>
          <w:rStyle w:val="Bodytext0"/>
          <w:rFonts w:ascii="Arial" w:hAnsi="Arial" w:cs="Arial"/>
          <w:b/>
          <w:sz w:val="24"/>
          <w:szCs w:val="24"/>
        </w:rPr>
        <w:t>The Hon. R. J. RUDALL (Angas—Commis</w:t>
      </w:r>
      <w:r w:rsidRPr="00577710">
        <w:rPr>
          <w:rStyle w:val="Bodytext0"/>
          <w:rFonts w:ascii="Arial" w:hAnsi="Arial" w:cs="Arial"/>
          <w:b/>
          <w:sz w:val="24"/>
          <w:szCs w:val="24"/>
        </w:rPr>
        <w:softHyphen/>
        <w:t>sioner of Crown Lands</w:t>
      </w:r>
      <w:r w:rsidRPr="00577710">
        <w:rPr>
          <w:rStyle w:val="Bodytext0"/>
          <w:rFonts w:ascii="Arial" w:hAnsi="Arial" w:cs="Arial"/>
          <w:sz w:val="24"/>
          <w:szCs w:val="24"/>
        </w:rPr>
        <w:t>)—This Bill extends the operation of the Cornsacks Act passed last year.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It will be recalled that that Act was passed because of the difficulties experienced by farmers in obtaining cornsacks without paying cash for them. 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In order to provide security for those who supply cornsacks on credit, the Act provided that a merchant supplying cornsacks could file in the General Registry Office a document giving him a lien over the farmer’s crop for the price of the cornsacks. 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The Act was limited in its operation to one year, and expired on March 31 last. 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>There is the same necessity for this legislation now as there was last year, and the Bill therefore extends the operation of the Act until March 31, 1940.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Members may feel disposed to inquire why the Cornsacks </w:t>
      </w:r>
      <w:r>
        <w:rPr>
          <w:rStyle w:val="Bodytext0"/>
          <w:rFonts w:ascii="Arial" w:hAnsi="Arial" w:cs="Arial"/>
          <w:sz w:val="24"/>
          <w:szCs w:val="24"/>
        </w:rPr>
        <w:t>Act has to be renewed from year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to year. 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>The reason is that</w:t>
      </w:r>
      <w:r>
        <w:rPr>
          <w:rStyle w:val="Bodytext0"/>
          <w:rFonts w:ascii="Arial" w:hAnsi="Arial" w:cs="Arial"/>
          <w:sz w:val="24"/>
          <w:szCs w:val="24"/>
        </w:rPr>
        <w:t xml:space="preserve"> the principle of these Acts is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a somewhat unusual one, namely, that a creditor obtains security for money owing to him by means o</w:t>
      </w:r>
      <w:r>
        <w:rPr>
          <w:rStyle w:val="Bodytext0"/>
          <w:rFonts w:ascii="Arial" w:hAnsi="Arial" w:cs="Arial"/>
          <w:sz w:val="24"/>
          <w:szCs w:val="24"/>
        </w:rPr>
        <w:t>f action taken by himself -with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out there being any obligation to consult the creditor, and Governments in the past </w:t>
      </w:r>
      <w:r>
        <w:rPr>
          <w:rStyle w:val="Bodytext0"/>
          <w:rFonts w:ascii="Arial" w:hAnsi="Arial" w:cs="Arial"/>
          <w:sz w:val="24"/>
          <w:szCs w:val="24"/>
        </w:rPr>
        <w:t xml:space="preserve">have </w:t>
      </w:r>
      <w:r w:rsidRPr="00577710">
        <w:rPr>
          <w:rStyle w:val="Bodytext0"/>
          <w:rFonts w:ascii="Arial" w:hAnsi="Arial" w:cs="Arial"/>
          <w:sz w:val="24"/>
          <w:szCs w:val="24"/>
        </w:rPr>
        <w:t>always felt that</w:t>
      </w:r>
      <w:r>
        <w:rPr>
          <w:rStyle w:val="Bodytext0"/>
          <w:rFonts w:ascii="Arial" w:hAnsi="Arial" w:cs="Arial"/>
          <w:sz w:val="24"/>
          <w:szCs w:val="24"/>
        </w:rPr>
        <w:t xml:space="preserve"> such legislation can be justifi</w:t>
      </w:r>
      <w:r w:rsidRPr="00577710">
        <w:rPr>
          <w:rStyle w:val="Bodytext0"/>
          <w:rFonts w:ascii="Arial" w:hAnsi="Arial" w:cs="Arial"/>
          <w:sz w:val="24"/>
          <w:szCs w:val="24"/>
        </w:rPr>
        <w:t>ed by only special circumstances.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However there can at present be no doubt but that special circumstances exist which render it expedient, if not essential, to continue the legislation.</w:t>
      </w:r>
      <w:r>
        <w:rPr>
          <w:rStyle w:val="Bodytext0"/>
          <w:rFonts w:ascii="Arial" w:hAnsi="Arial" w:cs="Arial"/>
          <w:sz w:val="24"/>
          <w:szCs w:val="24"/>
        </w:rPr>
        <w:t xml:space="preserve"> </w:t>
      </w:r>
      <w:r w:rsidRPr="00577710">
        <w:rPr>
          <w:rStyle w:val="Bodytext0"/>
          <w:rFonts w:ascii="Arial" w:hAnsi="Arial" w:cs="Arial"/>
          <w:sz w:val="24"/>
          <w:szCs w:val="24"/>
        </w:rPr>
        <w:t xml:space="preserve"> I move the second reading.</w:t>
      </w:r>
    </w:p>
    <w:p w:rsidR="00577710" w:rsidRPr="00577710" w:rsidRDefault="00577710" w:rsidP="00577710">
      <w:pPr>
        <w:tabs>
          <w:tab w:val="left" w:leader="underscore" w:pos="3638"/>
        </w:tabs>
        <w:ind w:left="60"/>
        <w:rPr>
          <w:rFonts w:ascii="Arial" w:hAnsi="Arial" w:cs="Arial"/>
          <w:sz w:val="24"/>
          <w:szCs w:val="24"/>
        </w:rPr>
      </w:pPr>
      <w:r w:rsidRPr="00577710">
        <w:rPr>
          <w:rStyle w:val="Bodytext0"/>
          <w:rFonts w:ascii="Arial" w:hAnsi="Arial" w:cs="Arial"/>
          <w:sz w:val="24"/>
          <w:szCs w:val="24"/>
        </w:rPr>
        <w:t>The Hon. R. S. RICHARDS (Wallaroo</w:t>
      </w:r>
      <w:r w:rsidRPr="00577710">
        <w:rPr>
          <w:rStyle w:val="Bodytext0"/>
          <w:rFonts w:ascii="Arial" w:hAnsi="Arial" w:cs="Arial"/>
          <w:sz w:val="24"/>
          <w:szCs w:val="24"/>
        </w:rPr>
        <w:tab/>
      </w:r>
    </w:p>
    <w:p w:rsidR="00577710" w:rsidRPr="00577710" w:rsidRDefault="00577710" w:rsidP="00577710">
      <w:pPr>
        <w:ind w:left="60" w:right="60"/>
        <w:rPr>
          <w:rFonts w:ascii="Arial" w:hAnsi="Arial" w:cs="Arial"/>
          <w:sz w:val="24"/>
          <w:szCs w:val="24"/>
        </w:rPr>
      </w:pPr>
      <w:r w:rsidRPr="00577710">
        <w:rPr>
          <w:rStyle w:val="Bodytext0"/>
          <w:rFonts w:ascii="Arial" w:hAnsi="Arial" w:cs="Arial"/>
          <w:sz w:val="24"/>
          <w:szCs w:val="24"/>
        </w:rPr>
        <w:t>Leader of the Opposition)—This is one of those very fine pieces of legislation following the lines of a measure previously introduced by a Labor Administration. That in itself suggests to every member that it is wise, sound, and necessary, and bearing that in mind I sup</w:t>
      </w:r>
      <w:r w:rsidRPr="00577710">
        <w:rPr>
          <w:rStyle w:val="Bodytext0"/>
          <w:rFonts w:ascii="Arial" w:hAnsi="Arial" w:cs="Arial"/>
          <w:sz w:val="24"/>
          <w:szCs w:val="24"/>
        </w:rPr>
        <w:softHyphen/>
        <w:t>port the second reading.</w:t>
      </w:r>
    </w:p>
    <w:p w:rsidR="00577710" w:rsidRPr="00577710" w:rsidRDefault="00577710" w:rsidP="00577710">
      <w:pPr>
        <w:spacing w:after="180"/>
        <w:ind w:left="60" w:right="60"/>
        <w:rPr>
          <w:rFonts w:ascii="Arial" w:hAnsi="Arial" w:cs="Arial"/>
          <w:sz w:val="24"/>
          <w:szCs w:val="24"/>
        </w:rPr>
      </w:pPr>
      <w:r w:rsidRPr="00577710">
        <w:rPr>
          <w:rStyle w:val="Bodytext0"/>
          <w:rFonts w:ascii="Arial" w:hAnsi="Arial" w:cs="Arial"/>
          <w:sz w:val="24"/>
          <w:szCs w:val="24"/>
        </w:rPr>
        <w:t>The Hon. G. F. JENKINS secured the adjournment of the debate.</w:t>
      </w:r>
    </w:p>
    <w:p w:rsidR="00C07BEC" w:rsidRPr="00577710" w:rsidRDefault="00C07BEC" w:rsidP="00577710">
      <w:pPr>
        <w:rPr>
          <w:rFonts w:ascii="Arial" w:hAnsi="Arial" w:cs="Arial"/>
          <w:sz w:val="24"/>
          <w:szCs w:val="24"/>
        </w:rPr>
      </w:pPr>
    </w:p>
    <w:sectPr w:rsidR="00C07BEC" w:rsidRPr="00577710" w:rsidSect="005777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48" w:rsidRDefault="00613248" w:rsidP="00577710">
      <w:pPr>
        <w:spacing w:after="0" w:line="240" w:lineRule="auto"/>
      </w:pPr>
      <w:r>
        <w:separator/>
      </w:r>
    </w:p>
  </w:endnote>
  <w:endnote w:type="continuationSeparator" w:id="1">
    <w:p w:rsidR="00613248" w:rsidRDefault="00613248" w:rsidP="0057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10" w:rsidRDefault="00577710" w:rsidP="00577710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577710" w:rsidRDefault="00577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48" w:rsidRDefault="00613248" w:rsidP="00577710">
      <w:pPr>
        <w:spacing w:after="0" w:line="240" w:lineRule="auto"/>
      </w:pPr>
      <w:r>
        <w:separator/>
      </w:r>
    </w:p>
  </w:footnote>
  <w:footnote w:type="continuationSeparator" w:id="1">
    <w:p w:rsidR="00613248" w:rsidRDefault="00613248" w:rsidP="0057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B9" w:rsidRDefault="00613248">
    <w:pPr>
      <w:rPr>
        <w:sz w:val="2"/>
        <w:szCs w:val="2"/>
      </w:rPr>
    </w:pPr>
    <w:r w:rsidRPr="00C9207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4.7pt;margin-top:98.05pt;width:322.55pt;height:10.5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24B9" w:rsidRDefault="00613248">
                <w:pPr>
                  <w:tabs>
                    <w:tab w:val="right" w:pos="2285"/>
                    <w:tab w:val="right" w:pos="4320"/>
                    <w:tab w:val="right" w:pos="6422"/>
                  </w:tabs>
                  <w:spacing w:line="240" w:lineRule="auto"/>
                </w:pPr>
                <w:r>
                  <w:rPr>
                    <w:rStyle w:val="HeaderorfooterBold"/>
                  </w:rPr>
                  <w:t>722</w:t>
                </w:r>
                <w:r>
                  <w:rPr>
                    <w:rStyle w:val="HeaderorfooterBold"/>
                  </w:rPr>
                  <w:tab/>
                </w:r>
                <w:r>
                  <w:rPr>
                    <w:rStyle w:val="Headerorfooter0"/>
                    <w:i w:val="0"/>
                    <w:iCs w:val="0"/>
                  </w:rPr>
                  <w:t>Cornsac</w:t>
                </w:r>
                <w:r>
                  <w:rPr>
                    <w:rStyle w:val="Headerorfooter0"/>
                    <w:i w:val="0"/>
                    <w:iCs w:val="0"/>
                  </w:rPr>
                  <w:t xml:space="preserve">ks </w:t>
                </w:r>
                <w:r>
                  <w:rPr>
                    <w:rStyle w:val="Headerorfooter0"/>
                    <w:i w:val="0"/>
                    <w:iCs w:val="0"/>
                  </w:rPr>
                  <w:t>Bill.</w:t>
                </w:r>
                <w:r>
                  <w:rPr>
                    <w:rStyle w:val="HeaderorfooterBold"/>
                  </w:rPr>
                  <w:tab/>
                  <w:t xml:space="preserve"> [ASSEMBLY.]</w:t>
                </w:r>
                <w:r>
                  <w:rPr>
                    <w:rStyle w:val="HeaderorfooterBold"/>
                  </w:rPr>
                  <w:tab/>
                </w:r>
                <w:r>
                  <w:rPr>
                    <w:rStyle w:val="Headerorfooter0"/>
                    <w:i w:val="0"/>
                    <w:iCs w:val="0"/>
                  </w:rPr>
                  <w:t>Architects Bill.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B9" w:rsidRDefault="00613248">
    <w:pPr>
      <w:rPr>
        <w:sz w:val="2"/>
        <w:szCs w:val="2"/>
      </w:rPr>
    </w:pPr>
    <w:r w:rsidRPr="00C9207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53.15pt;margin-top:98.05pt;width:27.1pt;height:20.2pt;z-index:-25165209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24B9" w:rsidRDefault="00613248">
                <w:pPr>
                  <w:tabs>
                    <w:tab w:val="right" w:pos="6874"/>
                  </w:tabs>
                  <w:spacing w:line="240" w:lineRule="auto"/>
                </w:pPr>
                <w:r>
                  <w:rPr>
                    <w:rStyle w:val="Headerorfooter0"/>
                    <w:i w:val="0"/>
                    <w:iCs w:val="0"/>
                  </w:rPr>
                  <w:t>Storage of Wheat Bill.</w:t>
                </w:r>
                <w:r>
                  <w:rPr>
                    <w:rStyle w:val="Headerorfooter0"/>
                    <w:i w:val="0"/>
                    <w:iCs w:val="0"/>
                  </w:rPr>
                  <w:tab/>
                </w:r>
                <w:r>
                  <w:rPr>
                    <w:rStyle w:val="HeaderorfooterBold"/>
                  </w:rPr>
                  <w:t xml:space="preserve">[December 6, </w:t>
                </w:r>
                <w:r>
                  <w:rPr>
                    <w:rStyle w:val="HeaderorfooterBold"/>
                  </w:rPr>
                  <w:t xml:space="preserve">1939.] </w:t>
                </w:r>
                <w:r>
                  <w:rPr>
                    <w:rStyle w:val="Headerorfooter0"/>
                    <w:i w:val="0"/>
                    <w:iCs w:val="0"/>
                  </w:rPr>
                  <w:t>Farmers Assistance Bill.</w:t>
                </w:r>
                <w:r>
                  <w:rPr>
                    <w:rStyle w:val="HeaderorfooterBold"/>
                  </w:rPr>
                  <w:t xml:space="preserve"> 2201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B9" w:rsidRDefault="00613248">
    <w:pPr>
      <w:rPr>
        <w:sz w:val="2"/>
        <w:szCs w:val="2"/>
      </w:rPr>
    </w:pPr>
    <w:r w:rsidRPr="00C9207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55.9pt;margin-top:102pt;width:19.9pt;height:20.2pt;z-index:-25165107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24B9" w:rsidRDefault="00613248">
                <w:pPr>
                  <w:tabs>
                    <w:tab w:val="right" w:pos="3610"/>
                    <w:tab w:val="right" w:pos="5530"/>
                    <w:tab w:val="right" w:pos="6547"/>
                  </w:tabs>
                  <w:spacing w:line="240" w:lineRule="auto"/>
                </w:pPr>
                <w:r>
                  <w:rPr>
                    <w:rStyle w:val="Headerorfooter0"/>
                    <w:i w:val="0"/>
                    <w:iCs w:val="0"/>
                  </w:rPr>
                  <w:t>Comsaclcs Bill.</w:t>
                </w:r>
                <w:r>
                  <w:rPr>
                    <w:rStyle w:val="Headerorfooter0"/>
                    <w:i w:val="0"/>
                    <w:iCs w:val="0"/>
                  </w:rPr>
                  <w:tab/>
                </w:r>
                <w:r>
                  <w:rPr>
                    <w:rStyle w:val="HeaderorfooterBold"/>
                  </w:rPr>
                  <w:t xml:space="preserve">[August </w:t>
                </w:r>
                <w:r>
                  <w:rPr>
                    <w:rStyle w:val="HeaderorfooterBold"/>
                  </w:rPr>
                  <w:t>29, 1939.]</w:t>
                </w:r>
                <w:r>
                  <w:rPr>
                    <w:rStyle w:val="HeaderorfooterBold"/>
                  </w:rPr>
                  <w:tab/>
                </w:r>
                <w:r>
                  <w:rPr>
                    <w:rStyle w:val="Headerorfooter0"/>
                    <w:i w:val="0"/>
                    <w:iCs w:val="0"/>
                  </w:rPr>
                  <w:t>Cornsacks Bill.</w:t>
                </w:r>
                <w:r>
                  <w:rPr>
                    <w:rStyle w:val="Headerorfooter0"/>
                    <w:i w:val="0"/>
                    <w:iCs w:val="0"/>
                  </w:rPr>
                  <w:tab/>
                </w:r>
                <w:r>
                  <w:rPr>
                    <w:rStyle w:val="HeaderorfooterBold"/>
                  </w:rPr>
                  <w:t>721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297"/>
    <w:multiLevelType w:val="multilevel"/>
    <w:tmpl w:val="9DA68C0C"/>
    <w:lvl w:ilvl="0">
      <w:start w:val="194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A311F"/>
    <w:multiLevelType w:val="multilevel"/>
    <w:tmpl w:val="7C9839E0"/>
    <w:lvl w:ilvl="0">
      <w:start w:val="193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7710"/>
    <w:rsid w:val="00577710"/>
    <w:rsid w:val="00613248"/>
    <w:rsid w:val="00C0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5777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0">
    <w:name w:val="Body text"/>
    <w:basedOn w:val="Bodytext"/>
    <w:rsid w:val="00577710"/>
    <w:rPr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rsid w:val="005777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Bold">
    <w:name w:val="Header or footer + Bold"/>
    <w:aliases w:val="Not Italic,Header or footer + 6.5 pt,Small Caps"/>
    <w:basedOn w:val="Headerorfooter"/>
    <w:rsid w:val="00577710"/>
    <w:rPr>
      <w:b/>
      <w:bCs/>
      <w:color w:val="000000"/>
      <w:spacing w:val="0"/>
      <w:w w:val="100"/>
      <w:position w:val="0"/>
      <w:lang w:val="en-US"/>
    </w:rPr>
  </w:style>
  <w:style w:type="character" w:customStyle="1" w:styleId="Headerorfooter0">
    <w:name w:val="Header or footer"/>
    <w:basedOn w:val="Headerorfooter"/>
    <w:rsid w:val="00577710"/>
    <w:rPr>
      <w:color w:val="000000"/>
      <w:spacing w:val="0"/>
      <w:w w:val="100"/>
      <w:position w:val="0"/>
      <w:lang w:val="en-US"/>
    </w:rPr>
  </w:style>
  <w:style w:type="character" w:customStyle="1" w:styleId="Bodytext4pt">
    <w:name w:val="Body text + 4 pt"/>
    <w:basedOn w:val="Bodytext"/>
    <w:rsid w:val="00577710"/>
    <w:rPr>
      <w:color w:val="000000"/>
      <w:spacing w:val="0"/>
      <w:w w:val="100"/>
      <w:position w:val="0"/>
      <w:sz w:val="8"/>
      <w:szCs w:val="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2021-03-06T06:29:00Z</dcterms:created>
  <dcterms:modified xsi:type="dcterms:W3CDTF">2021-03-06T06:37:00Z</dcterms:modified>
</cp:coreProperties>
</file>